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F1E9" w14:textId="742A100A" w:rsidR="002A3030" w:rsidRDefault="00856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39. zakona o sustavu civilne zaštite (NN 82/15, 118/18, 31/20 i 20/21), članka 3. Pravilnika o tehničkim zahtjevima sustava javnog uzbunjivanja stanovništva (NN 69/16) te članka 55. Statuta Školski odbor Osnovne škole Blage Zadre, na prijedlog ravnatelja Tihomira Hidega, dana </w:t>
      </w:r>
      <w:r w:rsidR="009A4B6F">
        <w:rPr>
          <w:rFonts w:ascii="Times New Roman" w:hAnsi="Times New Roman" w:cs="Times New Roman"/>
          <w:sz w:val="24"/>
          <w:szCs w:val="24"/>
        </w:rPr>
        <w:t>22. svibnja 2023. godine,</w:t>
      </w:r>
      <w:r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57BB0A4E" w14:textId="3D873BB0" w:rsidR="008564A5" w:rsidRDefault="008564A5">
      <w:pPr>
        <w:rPr>
          <w:rFonts w:ascii="Times New Roman" w:hAnsi="Times New Roman" w:cs="Times New Roman"/>
          <w:sz w:val="24"/>
          <w:szCs w:val="24"/>
        </w:rPr>
      </w:pPr>
    </w:p>
    <w:p w14:paraId="08099141" w14:textId="55283D6E" w:rsidR="008564A5" w:rsidRDefault="008564A5" w:rsidP="008564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ELABORAT O INTERNOM SUSTAVU UZBUNJIVANJA, OBAVJEŠĆIVANJA I PRIJEMU PRIOPĆENJA</w:t>
      </w:r>
    </w:p>
    <w:p w14:paraId="641189B0" w14:textId="0FDC0633" w:rsidR="008564A5" w:rsidRDefault="008564A5" w:rsidP="008564A5">
      <w:pPr>
        <w:rPr>
          <w:rFonts w:ascii="Times New Roman" w:hAnsi="Times New Roman" w:cs="Times New Roman"/>
          <w:sz w:val="32"/>
          <w:szCs w:val="32"/>
        </w:rPr>
      </w:pPr>
    </w:p>
    <w:p w14:paraId="06E67D2A" w14:textId="1AD43E53" w:rsidR="008564A5" w:rsidRPr="00876E21" w:rsidRDefault="008564A5" w:rsidP="00876E2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6E21">
        <w:rPr>
          <w:rFonts w:ascii="Times New Roman" w:hAnsi="Times New Roman" w:cs="Times New Roman"/>
          <w:sz w:val="24"/>
          <w:szCs w:val="24"/>
        </w:rPr>
        <w:t>ZAKONSKA OSNOVA ZA DONOŠENJE ELABORATA</w:t>
      </w:r>
    </w:p>
    <w:p w14:paraId="5036614F" w14:textId="6F670C81" w:rsidR="008564A5" w:rsidRDefault="008564A5" w:rsidP="00856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39. Zakona o sustavu civilne zaštite vlasnici i korisnici objekata u kojima se okuplja ili istodobno boravi više od 250 ljudi, te između ostali</w:t>
      </w:r>
      <w:r w:rsidR="00477CA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, odgojne i obrazovne </w:t>
      </w:r>
      <w:r w:rsidR="00876E21">
        <w:rPr>
          <w:rFonts w:ascii="Times New Roman" w:hAnsi="Times New Roman" w:cs="Times New Roman"/>
          <w:sz w:val="24"/>
          <w:szCs w:val="24"/>
        </w:rPr>
        <w:t>ustanove</w:t>
      </w:r>
      <w:r>
        <w:rPr>
          <w:rFonts w:ascii="Times New Roman" w:hAnsi="Times New Roman" w:cs="Times New Roman"/>
          <w:sz w:val="24"/>
          <w:szCs w:val="24"/>
        </w:rPr>
        <w:t xml:space="preserve"> kojima se zbog buke ili akustične izolacije ne može </w:t>
      </w:r>
      <w:r w:rsidR="00876E21">
        <w:rPr>
          <w:rFonts w:ascii="Times New Roman" w:hAnsi="Times New Roman" w:cs="Times New Roman"/>
          <w:sz w:val="24"/>
          <w:szCs w:val="24"/>
        </w:rPr>
        <w:t>osigurati dovoljna čujnost sustava za javno uzbunjivanje, dužni su uspostaviti i održavati odgovarajući interni sustav za uzbunjivanje i obavješćivanje, te preko istog osigurati provedbu javnog uzbunjivanja i prijem priopćenja nadležnog centra 112 o vrsti opasnosti i mjerama za zaštitu koje je potrebno poduzeti.</w:t>
      </w:r>
    </w:p>
    <w:p w14:paraId="6E5AEE43" w14:textId="39EF9785" w:rsidR="00876E21" w:rsidRDefault="00876E21" w:rsidP="00856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3. Pravilnika o tehničkim zahtjevima sustava javnog uzbunjivanja stanovništva propisano je da za uspostavu internog sustava uzbunjivanja i obavješćivanja u objektima za koje se temeljem članka 39. Zakona o sustavu civilne zaštite mora osigurati uzbunjivanje i obavješćivanje te preko istog osigurati provedbu javnog uzbunjivanja</w:t>
      </w:r>
      <w:r w:rsidR="00C06A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mogu se koristiti razglasni i video sustavi instalirani u objekte i njihovu okolinu te ostali suvremeni komunikacijski sustav i u kojima se može osigurati pouzdano i brzo uzbunjivanje</w:t>
      </w:r>
      <w:r w:rsidR="00C06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(GSM, interni sustavi elektroničke pošte, interni radio komunikacijski sustavi).</w:t>
      </w:r>
    </w:p>
    <w:p w14:paraId="0E910225" w14:textId="4AC831E6" w:rsidR="00876E21" w:rsidRDefault="00876E21" w:rsidP="00856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bi se osiguralo uspostavljanje funkcionalnog sustava internog uzbunjivanja, vlasnici i korisnici predmetnih objekata dužni su izraditi Elaborat za interni sustav uzbunjivanja i obavješćivanja sukladno članku 3. stavku 2. Pravilnika o tehničkim zahtjevima sustava javnog uzbunjivanja stanovništva.</w:t>
      </w:r>
    </w:p>
    <w:p w14:paraId="7D2F2908" w14:textId="2259C28A" w:rsidR="00876E21" w:rsidRDefault="00876E21" w:rsidP="00876E2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MJERE I AKTIVNOSTI KOJE SE UTVRĐUJU ELABORATOM</w:t>
      </w:r>
    </w:p>
    <w:p w14:paraId="6888E9D8" w14:textId="33B3CBE3" w:rsidR="00876E21" w:rsidRDefault="00876E21" w:rsidP="00876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elaboratom utvrđuju se:</w:t>
      </w:r>
    </w:p>
    <w:p w14:paraId="13A19CEF" w14:textId="1600C5A3" w:rsidR="00876E21" w:rsidRDefault="002352F9" w:rsidP="00876E2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76E21">
        <w:rPr>
          <w:rFonts w:ascii="Times New Roman" w:hAnsi="Times New Roman" w:cs="Times New Roman"/>
          <w:sz w:val="24"/>
          <w:szCs w:val="24"/>
        </w:rPr>
        <w:t>esursi za uzbunjivanje i obavješćivanje i način njihovog korištenja,</w:t>
      </w:r>
    </w:p>
    <w:p w14:paraId="57F8F203" w14:textId="1CF75F4D" w:rsidR="00876E21" w:rsidRDefault="002352F9" w:rsidP="00876E2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odgovorne osobe zadužene za prijem priopćenja o vrsti opasnosti i mjerama koje je potrebno poduzeti, te za provedbu uzbunjivanja i obavješćivanja</w:t>
      </w:r>
    </w:p>
    <w:p w14:paraId="590FCDA2" w14:textId="77777777" w:rsidR="002352F9" w:rsidRDefault="002352F9" w:rsidP="002352F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FC07330" w14:textId="12840EA7" w:rsidR="002352F9" w:rsidRDefault="002352F9" w:rsidP="002352F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OBJEKTI U KOJIMA SE OSIGURAVA INTERNI SUSTAV UZBUNJIVANJA</w:t>
      </w:r>
    </w:p>
    <w:p w14:paraId="0D320CB8" w14:textId="55374039" w:rsidR="002352F9" w:rsidRDefault="002352F9" w:rsidP="00235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Sustav uzbunjivanja i obavješćivanja iz ovoga Elaborata provoditi će se u svim prostorijama Osnovne škole Blage Zadre.</w:t>
      </w:r>
    </w:p>
    <w:p w14:paraId="43A7BA20" w14:textId="149C3B4A" w:rsidR="000A7A2F" w:rsidRDefault="000A7A2F" w:rsidP="002352F9">
      <w:pPr>
        <w:rPr>
          <w:rFonts w:ascii="Times New Roman" w:hAnsi="Times New Roman" w:cs="Times New Roman"/>
          <w:sz w:val="24"/>
          <w:szCs w:val="24"/>
        </w:rPr>
      </w:pPr>
    </w:p>
    <w:p w14:paraId="489B3B4E" w14:textId="77777777" w:rsidR="000A7A2F" w:rsidRDefault="000A7A2F" w:rsidP="002352F9">
      <w:pPr>
        <w:rPr>
          <w:rFonts w:ascii="Times New Roman" w:hAnsi="Times New Roman" w:cs="Times New Roman"/>
          <w:sz w:val="24"/>
          <w:szCs w:val="24"/>
        </w:rPr>
      </w:pPr>
    </w:p>
    <w:p w14:paraId="74919409" w14:textId="25FD6381" w:rsidR="002352F9" w:rsidRDefault="000A7A2F" w:rsidP="006A6E6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RESURSI ZA PROVEDBU INTERNOG I JAVNOG UZBUNJIVANJA</w:t>
      </w:r>
    </w:p>
    <w:p w14:paraId="0F233865" w14:textId="1F51FEB7" w:rsidR="000A7A2F" w:rsidRDefault="000A7A2F" w:rsidP="000A7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uspostavu internog sustava uzbunjivanja i obavješćivanja u prostorima osnovne škole Blage Zadre, te osiguranje provedbe internog i javnog uzbunjivanja, koristi se:</w:t>
      </w:r>
    </w:p>
    <w:p w14:paraId="27A57039" w14:textId="5D56112C" w:rsidR="000A7A2F" w:rsidRDefault="000A7A2F" w:rsidP="000A7A2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mobilni telefoni, fiksne telefonske veze i elektronička pošta (e-mail)</w:t>
      </w:r>
    </w:p>
    <w:p w14:paraId="49DD9AED" w14:textId="0D31DD58" w:rsidR="000A7A2F" w:rsidRDefault="000A7A2F" w:rsidP="000A7A2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nestanka električne energije, uzbunjivanje i obavješćivanje provodi se </w:t>
      </w:r>
      <w:r w:rsidR="00B17B14">
        <w:rPr>
          <w:rFonts w:ascii="Times New Roman" w:hAnsi="Times New Roman" w:cs="Times New Roman"/>
          <w:sz w:val="24"/>
          <w:szCs w:val="24"/>
        </w:rPr>
        <w:t>ručnim zvonom</w:t>
      </w:r>
    </w:p>
    <w:p w14:paraId="4D053330" w14:textId="10CADA00" w:rsidR="00B17B14" w:rsidRDefault="00B17B14" w:rsidP="000A7A2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otvaranjem vrata učionica, ureda i ostalih prostora u Školi, provjerava se nazočnost osoba, priopćava im se vrsta opasnosti i upućuje o daljnjim postupcima,</w:t>
      </w:r>
    </w:p>
    <w:p w14:paraId="5119FB47" w14:textId="1DF210C1" w:rsidR="00B17B14" w:rsidRDefault="00B17B14" w:rsidP="000A7A2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učenici, radnici, te ostale zatečene osobe u Školi informaciju dobivaju od radnika koji su zaduženi za evakuaciju i spašavanje u Školi, te se postupa u skladu s procjenom, o mjerama sigurnosti (ostaje se u istom prostoru, premješta se u drugi dio objekta ili se izlazi izvan prostora ustanove)</w:t>
      </w:r>
    </w:p>
    <w:p w14:paraId="6A7989A9" w14:textId="77777777" w:rsidR="00FB232E" w:rsidRDefault="00FB232E" w:rsidP="00FB232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803CCFA" w14:textId="41EC35D6" w:rsidR="00B17B14" w:rsidRDefault="00B17B14" w:rsidP="00B17B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UPUTE O KORIŠTENJU RESURSA ZA UZBUNJIVANJE I OBAVJEŠĆIVANJE I ODGOVORNE OSOBE</w:t>
      </w:r>
    </w:p>
    <w:p w14:paraId="1DDA34D3" w14:textId="5A01D3BE" w:rsidR="00FB232E" w:rsidRDefault="00FB232E" w:rsidP="00FB2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potrebe javnog uzbunjivanja, interni sustav uzbunjivanja temelji se na uzbunjivanju školskim zvonom i obavješćivanju glasom – otvaranjem učionica i drugih prostora u Osnovnoj školi Blage Zadre, provjerava se nazočnost osoba, priopćava o vrsti opasnosti i upućuje ih o postupcima.</w:t>
      </w:r>
    </w:p>
    <w:p w14:paraId="1324FF09" w14:textId="06732EE2" w:rsidR="00FB232E" w:rsidRDefault="00FB232E" w:rsidP="00FB2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hodnicima Osnovne škole Blage Zadre ob</w:t>
      </w:r>
      <w:r w:rsidR="00A82CE6">
        <w:rPr>
          <w:rFonts w:ascii="Times New Roman" w:hAnsi="Times New Roman" w:cs="Times New Roman"/>
          <w:sz w:val="24"/>
          <w:szCs w:val="24"/>
        </w:rPr>
        <w:t>avještavaju se učitelji i ostale zatečene osobe o događaju, a po saznanju o vrsti opasnosti upoznaje se iste o detaljima događaja.</w:t>
      </w:r>
    </w:p>
    <w:p w14:paraId="0BDA542B" w14:textId="56F86219" w:rsidR="00A82CE6" w:rsidRDefault="00A82CE6" w:rsidP="00FB2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informaciju dobivaju od učitelja, te se postupa u skladu s procjenom o mjerama sigurnosti (ostaje se u istom prostoru, premješta se u drugi dio OŠ Blage Zadre ili izvan prostora OŠ </w:t>
      </w:r>
      <w:r w:rsidR="00C06A3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lage Zadre).</w:t>
      </w:r>
    </w:p>
    <w:p w14:paraId="6921AB0E" w14:textId="2280F432" w:rsidR="00A82CE6" w:rsidRDefault="00A82CE6" w:rsidP="00FB2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koordinira postupkom evakuacije.</w:t>
      </w:r>
    </w:p>
    <w:p w14:paraId="06A243EB" w14:textId="1C73645D" w:rsidR="00A82CE6" w:rsidRDefault="00A82CE6" w:rsidP="00FB2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Neposredno obavještavanje o sustavu uzbunjivanja u školi, resursima i postupcima priopćava se usmeno na početku svake nastavne godine, a svakom novom zaposleniku prilikom prijema u radni odnos u uredu ravnatelja.</w:t>
      </w:r>
    </w:p>
    <w:p w14:paraId="11DDF6AA" w14:textId="5926D142" w:rsidR="00A82CE6" w:rsidRDefault="00A82CE6" w:rsidP="00FB2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Odgovorne osobe za provedbu mjera uzbunjivanja i obavješćivanja navedene s</w:t>
      </w:r>
      <w:r w:rsidR="00B054BD">
        <w:rPr>
          <w:rFonts w:ascii="Times New Roman" w:hAnsi="Times New Roman" w:cs="Times New Roman"/>
          <w:sz w:val="24"/>
          <w:szCs w:val="24"/>
        </w:rPr>
        <w:t>u ravnatelj Tihomir Hideg, domar Zlatko Uremović i učitelj povijesti Hrvoje Šimić</w:t>
      </w:r>
      <w:r w:rsidR="00141EEA">
        <w:rPr>
          <w:rFonts w:ascii="Times New Roman" w:hAnsi="Times New Roman" w:cs="Times New Roman"/>
          <w:sz w:val="24"/>
          <w:szCs w:val="24"/>
        </w:rPr>
        <w:t xml:space="preserve"> (Odluka u Prilogu Elaborata).</w:t>
      </w:r>
    </w:p>
    <w:p w14:paraId="243CB246" w14:textId="3E2B5257" w:rsidR="00A82CE6" w:rsidRDefault="00A82CE6" w:rsidP="00FB2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VI: PROVJERA INTERNOG SUSTAVA UZBUNJIVANJA, OBAVJEŠĆIVANJA I PRIJAMU PRIOPĆENJA </w:t>
      </w:r>
    </w:p>
    <w:p w14:paraId="1F02B4DD" w14:textId="638B57B8" w:rsidR="00A82CE6" w:rsidRDefault="00A82CE6" w:rsidP="00FB2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Najmanje jednom godišnje treba provoditi provjeru funkcioniranja sustava uzbunjivanja, obavješćivanja i prijema priopćenja.</w:t>
      </w:r>
    </w:p>
    <w:p w14:paraId="4ED1B90B" w14:textId="336582E8" w:rsidR="00784796" w:rsidRDefault="00A82CE6" w:rsidP="00FB2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Provjerom rukovode odgovorne osobe zadužene za prijam priopćenja</w:t>
      </w:r>
      <w:r w:rsidR="00784796">
        <w:rPr>
          <w:rFonts w:ascii="Times New Roman" w:hAnsi="Times New Roman" w:cs="Times New Roman"/>
          <w:sz w:val="24"/>
          <w:szCs w:val="24"/>
        </w:rPr>
        <w:t xml:space="preserve"> o vrsti opasnosti i mjerama koje treba poduzeti. Provjera se obavlja tako da se simulira stvarna situacija uzbunjivanja, obavješćivanja i prijema priopćenja.</w:t>
      </w:r>
    </w:p>
    <w:p w14:paraId="456DE611" w14:textId="758BC207" w:rsidR="00784796" w:rsidRDefault="00784796" w:rsidP="00784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svakoj provedenoj provjeri odgovorne osobe zadužene za prijam priopćenja o vrsti opasnosti i mjerama koje treba poduzeti obvezne su izraditi izvješće te ga dostaviti ravnatelju </w:t>
      </w:r>
      <w:r>
        <w:rPr>
          <w:rFonts w:ascii="Times New Roman" w:hAnsi="Times New Roman" w:cs="Times New Roman"/>
          <w:sz w:val="24"/>
          <w:szCs w:val="24"/>
        </w:rPr>
        <w:lastRenderedPageBreak/>
        <w:t>OŠ Blage Zadre, pismenim i usmenim putem, te ako su uočene slabosti i nedostatci u sustavu, dužni se predložiti i provesti mjere poboljšanja.</w:t>
      </w:r>
    </w:p>
    <w:p w14:paraId="0D9F7D4F" w14:textId="04CB86C8" w:rsidR="00784796" w:rsidRDefault="00784796" w:rsidP="0078479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4796">
        <w:rPr>
          <w:rFonts w:ascii="Times New Roman" w:hAnsi="Times New Roman" w:cs="Times New Roman"/>
          <w:sz w:val="24"/>
          <w:szCs w:val="24"/>
        </w:rPr>
        <w:t>OSTALE ODREDBE</w:t>
      </w:r>
    </w:p>
    <w:p w14:paraId="0EFE5138" w14:textId="75E275BC" w:rsidR="00784796" w:rsidRDefault="00784796" w:rsidP="00784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Mjere provođenja evakuacije i spašavanja propisane Zakonom, a konkretno razrađene u Planu evakuacije i spašavanja Osnovne škole Blage Zadre.</w:t>
      </w:r>
    </w:p>
    <w:p w14:paraId="0BCBB5E5" w14:textId="10892CC2" w:rsidR="00784796" w:rsidRDefault="00784796" w:rsidP="00784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čl. 55.st.4. Zakona o zaštiti na radu (NN 71/14, 118/14,94/18 i 96/18) propisana je obveza poslodavca za osposobljavanje radnika, glede postupanja u slučaju nastanka neposrednih i značajnih rizika za život i zdravlje</w:t>
      </w:r>
      <w:r w:rsidR="00AD30AC">
        <w:rPr>
          <w:rFonts w:ascii="Times New Roman" w:hAnsi="Times New Roman" w:cs="Times New Roman"/>
          <w:sz w:val="24"/>
          <w:szCs w:val="24"/>
        </w:rPr>
        <w:t>, kojima su izloženi ili mogu biti izloženi.</w:t>
      </w:r>
    </w:p>
    <w:p w14:paraId="7986D92D" w14:textId="0F88307F" w:rsidR="00AD30AC" w:rsidRDefault="00AD30AC" w:rsidP="00784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Stavak 5. navedenog Zakona propisuje obvezu provođenja vježbe evakuacije i spašavanja minimalno jednom u dvije godine.</w:t>
      </w:r>
    </w:p>
    <w:p w14:paraId="0545AAE6" w14:textId="784F610D" w:rsidR="007835BF" w:rsidRDefault="00AD30AC" w:rsidP="00784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Navedenu obvezu OŠ Blage Zadre redovito izvršava, odnosno kroz vježb</w:t>
      </w:r>
      <w:r w:rsidR="007835BF">
        <w:rPr>
          <w:rFonts w:ascii="Times New Roman" w:hAnsi="Times New Roman" w:cs="Times New Roman"/>
          <w:sz w:val="24"/>
          <w:szCs w:val="24"/>
        </w:rPr>
        <w:t xml:space="preserve">e se </w:t>
      </w:r>
      <w:r w:rsidR="00DD6FB8">
        <w:rPr>
          <w:rFonts w:ascii="Times New Roman" w:hAnsi="Times New Roman" w:cs="Times New Roman"/>
          <w:sz w:val="24"/>
          <w:szCs w:val="24"/>
        </w:rPr>
        <w:t>utvrđuje</w:t>
      </w:r>
      <w:r w:rsidR="007835BF">
        <w:rPr>
          <w:rFonts w:ascii="Times New Roman" w:hAnsi="Times New Roman" w:cs="Times New Roman"/>
          <w:sz w:val="24"/>
          <w:szCs w:val="24"/>
        </w:rPr>
        <w:t xml:space="preserve"> da se evakuacija učenika, radnika i ostalih zatečenih osoba u prostoru Osnovne škole Blage Zadre provodi se sukladno Planu evakuacije i spašavanja.</w:t>
      </w:r>
    </w:p>
    <w:p w14:paraId="76B93CC5" w14:textId="0CE35A96" w:rsidR="00AD30AC" w:rsidRDefault="007835BF" w:rsidP="00784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Elaborat za uspostavu internog sustava uzbunjivanja i obavješćivanja objavljuje se na oglasnoj ploči i službenoj mrežnoj stranici</w:t>
      </w:r>
      <w:r w:rsidR="00DD6FB8">
        <w:rPr>
          <w:rFonts w:ascii="Times New Roman" w:hAnsi="Times New Roman" w:cs="Times New Roman"/>
          <w:sz w:val="24"/>
          <w:szCs w:val="24"/>
        </w:rPr>
        <w:t xml:space="preserve"> Osnovne škole Blage Zadre.</w:t>
      </w:r>
    </w:p>
    <w:p w14:paraId="0916D3D5" w14:textId="162E96BB" w:rsidR="00DD6FB8" w:rsidRDefault="00DD6FB8" w:rsidP="00784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Elaborat stupa na snagu danom donošenja i dostavlja se na zahtjev nadležnom centru 112.</w:t>
      </w:r>
    </w:p>
    <w:p w14:paraId="14593D08" w14:textId="3E871F1E" w:rsidR="00DD6FB8" w:rsidRDefault="00DD6FB8" w:rsidP="00784796">
      <w:pPr>
        <w:rPr>
          <w:rFonts w:ascii="Times New Roman" w:hAnsi="Times New Roman" w:cs="Times New Roman"/>
          <w:sz w:val="24"/>
          <w:szCs w:val="24"/>
        </w:rPr>
      </w:pPr>
    </w:p>
    <w:p w14:paraId="60C1991D" w14:textId="5F9E41C3" w:rsidR="00DD6FB8" w:rsidRDefault="00DD6FB8" w:rsidP="00784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Vukovaru,</w:t>
      </w:r>
      <w:r w:rsidR="0067723E">
        <w:rPr>
          <w:rFonts w:ascii="Times New Roman" w:hAnsi="Times New Roman" w:cs="Times New Roman"/>
          <w:sz w:val="24"/>
          <w:szCs w:val="24"/>
        </w:rPr>
        <w:t xml:space="preserve"> 22. svibnja 2023. godine</w:t>
      </w:r>
    </w:p>
    <w:p w14:paraId="7F60D426" w14:textId="51AE0EE5" w:rsidR="001F1E69" w:rsidRDefault="001F1E69" w:rsidP="00784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1A642F">
        <w:rPr>
          <w:rFonts w:ascii="Times New Roman" w:hAnsi="Times New Roman" w:cs="Times New Roman"/>
          <w:sz w:val="24"/>
          <w:szCs w:val="24"/>
        </w:rPr>
        <w:t>007-01/23-01/5</w:t>
      </w:r>
    </w:p>
    <w:p w14:paraId="1F813662" w14:textId="73117459" w:rsidR="001F1E69" w:rsidRDefault="001F1E69" w:rsidP="00784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1A642F">
        <w:rPr>
          <w:rFonts w:ascii="Times New Roman" w:hAnsi="Times New Roman" w:cs="Times New Roman"/>
          <w:sz w:val="24"/>
          <w:szCs w:val="24"/>
        </w:rPr>
        <w:t>2196-1-7-06-23-1</w:t>
      </w:r>
    </w:p>
    <w:p w14:paraId="215E0BB4" w14:textId="2FF3C8F1" w:rsidR="001F1E69" w:rsidRDefault="001F1E69" w:rsidP="00784796">
      <w:pPr>
        <w:rPr>
          <w:rFonts w:ascii="Times New Roman" w:hAnsi="Times New Roman" w:cs="Times New Roman"/>
          <w:sz w:val="24"/>
          <w:szCs w:val="24"/>
        </w:rPr>
      </w:pPr>
    </w:p>
    <w:p w14:paraId="36708325" w14:textId="77777777" w:rsidR="001F1E69" w:rsidRDefault="001F1E69" w:rsidP="00784796">
      <w:pPr>
        <w:rPr>
          <w:rFonts w:ascii="Times New Roman" w:hAnsi="Times New Roman" w:cs="Times New Roman"/>
          <w:sz w:val="24"/>
          <w:szCs w:val="24"/>
        </w:rPr>
      </w:pPr>
    </w:p>
    <w:p w14:paraId="2A09BF12" w14:textId="0D1920DA" w:rsidR="00DD6FB8" w:rsidRDefault="00DD6FB8" w:rsidP="00784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14:paraId="35D9F280" w14:textId="1A55CB38" w:rsidR="00DD6FB8" w:rsidRPr="00784796" w:rsidRDefault="00DD6FB8" w:rsidP="00784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4D5858C1" w14:textId="5F2B9C00" w:rsidR="00784796" w:rsidRDefault="00477CA3" w:rsidP="0078479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Kurbalija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6194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Tihomir Hideg</w:t>
      </w:r>
    </w:p>
    <w:p w14:paraId="270C8BE9" w14:textId="2760304E" w:rsidR="007E2680" w:rsidRDefault="007E2680" w:rsidP="0078479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029DED4" w14:textId="51563139" w:rsidR="007E2680" w:rsidRDefault="007E2680" w:rsidP="0078479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2AB391C" w14:textId="2DBAEC79" w:rsidR="007E2680" w:rsidRDefault="007E2680" w:rsidP="0078479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70E96D3" w14:textId="05BD17B0" w:rsidR="007E2680" w:rsidRDefault="007E2680" w:rsidP="0078479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242784E" w14:textId="0B0E191D" w:rsidR="007E2680" w:rsidRDefault="007E2680" w:rsidP="0078479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6E619AB" w14:textId="34738E70" w:rsidR="007E2680" w:rsidRDefault="007E2680" w:rsidP="0078479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02C25F2" w14:textId="48B884CA" w:rsidR="007E2680" w:rsidRDefault="007E2680" w:rsidP="0078479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9CB04FC" w14:textId="2C8B1BF4" w:rsidR="007E2680" w:rsidRDefault="007E2680" w:rsidP="0078479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41B1747" w14:textId="77777777" w:rsidR="007E2680" w:rsidRPr="00784796" w:rsidRDefault="007E2680" w:rsidP="0078479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2F09762" w14:textId="7EEB7C41" w:rsidR="00FB232E" w:rsidRDefault="00FB232E" w:rsidP="00FB2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29E0">
        <w:rPr>
          <w:rFonts w:ascii="Times New Roman" w:hAnsi="Times New Roman" w:cs="Times New Roman"/>
          <w:sz w:val="24"/>
          <w:szCs w:val="24"/>
        </w:rPr>
        <w:t>Prilog I. Odluka</w:t>
      </w:r>
    </w:p>
    <w:p w14:paraId="7318EABC" w14:textId="77777777" w:rsidR="00FB232E" w:rsidRPr="00FB232E" w:rsidRDefault="00FB232E" w:rsidP="00FB232E">
      <w:pPr>
        <w:rPr>
          <w:rFonts w:ascii="Times New Roman" w:hAnsi="Times New Roman" w:cs="Times New Roman"/>
          <w:sz w:val="24"/>
          <w:szCs w:val="24"/>
        </w:rPr>
      </w:pPr>
    </w:p>
    <w:p w14:paraId="2486F5AF" w14:textId="6BC8DA77" w:rsidR="00876E21" w:rsidRPr="008564A5" w:rsidRDefault="006929E0" w:rsidP="00856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539" w:dyaOrig="995" w14:anchorId="7D3EF3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5" o:title=""/>
          </v:shape>
          <o:OLEObject Type="Embed" ProgID="Package" ShapeID="_x0000_i1027" DrawAspect="Icon" ObjectID="_1745912691" r:id="rId6"/>
        </w:object>
      </w:r>
    </w:p>
    <w:sectPr w:rsidR="00876E21" w:rsidRPr="00856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2FB"/>
    <w:multiLevelType w:val="hybridMultilevel"/>
    <w:tmpl w:val="DED299C4"/>
    <w:lvl w:ilvl="0" w:tplc="B9D6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0ADF"/>
    <w:multiLevelType w:val="hybridMultilevel"/>
    <w:tmpl w:val="C798BF58"/>
    <w:lvl w:ilvl="0" w:tplc="B09CD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3221F"/>
    <w:multiLevelType w:val="hybridMultilevel"/>
    <w:tmpl w:val="6E34275E"/>
    <w:lvl w:ilvl="0" w:tplc="715AF2A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520FD"/>
    <w:multiLevelType w:val="hybridMultilevel"/>
    <w:tmpl w:val="B74A0276"/>
    <w:lvl w:ilvl="0" w:tplc="BE740A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611360">
    <w:abstractNumId w:val="0"/>
  </w:num>
  <w:num w:numId="2" w16cid:durableId="760837736">
    <w:abstractNumId w:val="1"/>
  </w:num>
  <w:num w:numId="3" w16cid:durableId="1408771650">
    <w:abstractNumId w:val="3"/>
  </w:num>
  <w:num w:numId="4" w16cid:durableId="2070572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A5"/>
    <w:rsid w:val="0006194A"/>
    <w:rsid w:val="000A7A2F"/>
    <w:rsid w:val="001166DD"/>
    <w:rsid w:val="00141EEA"/>
    <w:rsid w:val="001A642F"/>
    <w:rsid w:val="001F1E69"/>
    <w:rsid w:val="002352F9"/>
    <w:rsid w:val="002A3030"/>
    <w:rsid w:val="002B3E8B"/>
    <w:rsid w:val="00477CA3"/>
    <w:rsid w:val="0067723E"/>
    <w:rsid w:val="006929E0"/>
    <w:rsid w:val="006A6E6C"/>
    <w:rsid w:val="006C1A9E"/>
    <w:rsid w:val="007835BF"/>
    <w:rsid w:val="00784796"/>
    <w:rsid w:val="007E2680"/>
    <w:rsid w:val="008564A5"/>
    <w:rsid w:val="00876E21"/>
    <w:rsid w:val="009A4B6F"/>
    <w:rsid w:val="00A82CE6"/>
    <w:rsid w:val="00AD30AC"/>
    <w:rsid w:val="00B054BD"/>
    <w:rsid w:val="00B17B14"/>
    <w:rsid w:val="00B76157"/>
    <w:rsid w:val="00C06A32"/>
    <w:rsid w:val="00DC728F"/>
    <w:rsid w:val="00DD6FB8"/>
    <w:rsid w:val="00FB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4AD1"/>
  <w15:chartTrackingRefBased/>
  <w15:docId w15:val="{50BA41DE-AA96-4431-A98B-2AD94166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6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Hrvojka Babić</dc:creator>
  <cp:keywords/>
  <dc:description/>
  <cp:lastModifiedBy>Hrvojka Babić</cp:lastModifiedBy>
  <cp:revision>19</cp:revision>
  <dcterms:created xsi:type="dcterms:W3CDTF">2022-10-04T07:05:00Z</dcterms:created>
  <dcterms:modified xsi:type="dcterms:W3CDTF">2023-05-18T08:58:00Z</dcterms:modified>
</cp:coreProperties>
</file>