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92" w:rsidRDefault="005D4392" w:rsidP="005D4392">
      <w:pPr>
        <w:pStyle w:val="ParaAttribute0"/>
        <w:rPr>
          <w:rFonts w:eastAsia="Times New Roman"/>
          <w:sz w:val="23"/>
          <w:szCs w:val="23"/>
        </w:rPr>
      </w:pPr>
      <w:r>
        <w:rPr>
          <w:rStyle w:val="CharAttribute1"/>
          <w:rFonts w:eastAsia="Batang"/>
          <w:szCs w:val="23"/>
        </w:rPr>
        <w:t xml:space="preserve">OBRAZAC POZIVA ZA ORGANIZACIJU </w:t>
      </w:r>
    </w:p>
    <w:p w:rsidR="005D4392" w:rsidRDefault="005D4392" w:rsidP="005D4392">
      <w:pPr>
        <w:pStyle w:val="ParaAttribute0"/>
        <w:rPr>
          <w:rFonts w:eastAsia="Times New Roman"/>
          <w:sz w:val="23"/>
          <w:szCs w:val="23"/>
        </w:rPr>
      </w:pPr>
      <w:r>
        <w:rPr>
          <w:rStyle w:val="CharAttribute1"/>
          <w:rFonts w:eastAsia="Batang"/>
          <w:szCs w:val="23"/>
        </w:rPr>
        <w:t>JEDNODNEVNE IZVANUČIONIČKE NASTAVE</w:t>
      </w:r>
    </w:p>
    <w:p w:rsidR="005D4392" w:rsidRDefault="005D4392" w:rsidP="005D4392">
      <w:pPr>
        <w:pStyle w:val="ParaAttribute1"/>
        <w:rPr>
          <w:rFonts w:eastAsia="Times New Roman"/>
          <w:b/>
          <w:sz w:val="23"/>
          <w:szCs w:val="23"/>
        </w:rPr>
      </w:pPr>
    </w:p>
    <w:tbl>
      <w:tblPr>
        <w:tblStyle w:val="DefaultTable"/>
        <w:tblW w:w="3440" w:type="dxa"/>
        <w:jc w:val="center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5D4392" w:rsidTr="005D4392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  <w:hideMark/>
          </w:tcPr>
          <w:p w:rsidR="005D4392" w:rsidRDefault="005D4392">
            <w:pPr>
              <w:pStyle w:val="ParaAttribute0"/>
              <w:rPr>
                <w:rFonts w:eastAsia="Times New Roman"/>
                <w:sz w:val="23"/>
                <w:szCs w:val="23"/>
              </w:rPr>
            </w:pPr>
            <w:r>
              <w:rPr>
                <w:rStyle w:val="CharAttribute1"/>
                <w:rFonts w:eastAsia="Batang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E3150A">
            <w:pPr>
              <w:pStyle w:val="ParaAttribute1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4. 2019/2020.</w:t>
            </w:r>
          </w:p>
        </w:tc>
      </w:tr>
    </w:tbl>
    <w:p w:rsidR="005D4392" w:rsidRDefault="005D4392" w:rsidP="005D4392">
      <w:pPr>
        <w:pStyle w:val="ParaAttribute1"/>
        <w:rPr>
          <w:rFonts w:eastAsia="Times New Roman"/>
          <w:sz w:val="23"/>
          <w:szCs w:val="23"/>
        </w:rPr>
      </w:pPr>
    </w:p>
    <w:tbl>
      <w:tblPr>
        <w:tblStyle w:val="DefaultTable"/>
        <w:tblW w:w="892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Upisati tražene podatke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Osnovna škola Blage Zadre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Marka Marulića 2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Vukovar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32 010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0"/>
              <w:jc w:val="both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Treći a i b i Lipovača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razreda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Planirano označiti s X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Označiti s X ili upisati ime države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X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5.   Planirano vrijeme realizacije </w:t>
            </w:r>
          </w:p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jc w:val="both"/>
              <w:rPr>
                <w:rFonts w:eastAsia="Times New Roman"/>
              </w:rPr>
            </w:pPr>
          </w:p>
        </w:tc>
      </w:tr>
      <w:tr w:rsidR="005D4392" w:rsidTr="005D439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392" w:rsidRDefault="005D4392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>Datum 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>Mjesec 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>Godina 2020.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6. </w:t>
            </w:r>
            <w:r>
              <w:rPr>
                <w:rStyle w:val="CharAttribute3"/>
                <w:rFonts w:eastAsia="Batang"/>
              </w:rPr>
              <w:t xml:space="preserve">  </w:t>
            </w:r>
            <w:r>
              <w:rPr>
                <w:rStyle w:val="CharAttribute4"/>
                <w:rFonts w:eastAsia="Batang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 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s mogućnošću odstupanja za __učenika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3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1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7. </w:t>
            </w:r>
            <w:r>
              <w:rPr>
                <w:rStyle w:val="CharAttribute3"/>
                <w:rFonts w:eastAsia="Batang"/>
              </w:rPr>
              <w:t xml:space="preserve">  </w:t>
            </w:r>
            <w:r>
              <w:rPr>
                <w:rStyle w:val="CharAttribute4"/>
                <w:rFonts w:eastAsia="Batang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Upisati traženo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Vukovar 32 010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>Zagreb</w:t>
            </w:r>
            <w:r w:rsidR="00017787">
              <w:rPr>
                <w:rStyle w:val="CharAttribute3"/>
                <w:rFonts w:eastAsia="Batang"/>
              </w:rPr>
              <w:t>, Park znanosti Oroslavlje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8. </w:t>
            </w:r>
            <w:r>
              <w:rPr>
                <w:rStyle w:val="CharAttribute3"/>
                <w:rFonts w:eastAsia="Batang"/>
              </w:rPr>
              <w:t xml:space="preserve">  </w:t>
            </w:r>
            <w:r>
              <w:rPr>
                <w:rStyle w:val="CharAttribute4"/>
                <w:rFonts w:eastAsia="Batang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Traženo označiti s X ili dopisati kombinacije 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9. </w:t>
            </w:r>
            <w:r>
              <w:rPr>
                <w:rStyle w:val="CharAttribute3"/>
                <w:rFonts w:eastAsia="Batang"/>
              </w:rPr>
              <w:t xml:space="preserve">  </w:t>
            </w:r>
            <w:r>
              <w:rPr>
                <w:rStyle w:val="CharAttribute4"/>
                <w:rFonts w:eastAsia="Batang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 xml:space="preserve">Upisati traženo 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a) Ulaznice                                                   x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b) Vodiča za razgled grada                          x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c) Sudjelovanje u radionicama                    x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d) Karte za vožnju (npr. čamcem)               x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e) Objed                                                       x</w:t>
            </w:r>
          </w:p>
        </w:tc>
      </w:tr>
      <w:tr w:rsidR="005D4392" w:rsidTr="005D4392">
        <w:trPr>
          <w:trHeight w:val="229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f) Drugi zahtjevi </w:t>
            </w:r>
          </w:p>
        </w:tc>
      </w:tr>
      <w:tr w:rsidR="005D4392" w:rsidTr="005D4392">
        <w:trPr>
          <w:trHeight w:val="22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</w:rPr>
              <w:t>Traženo označiti s X ili dopisati</w:t>
            </w:r>
          </w:p>
        </w:tc>
      </w:tr>
      <w:tr w:rsidR="005D4392" w:rsidTr="005D4392">
        <w:trPr>
          <w:trHeight w:val="22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D4392" w:rsidTr="005D4392">
        <w:trPr>
          <w:trHeight w:val="22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</w:p>
        </w:tc>
      </w:tr>
      <w:tr w:rsidR="005D4392" w:rsidTr="005D4392">
        <w:trPr>
          <w:trHeight w:val="22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5D4392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2" w:rsidRDefault="005D4392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92" w:rsidRDefault="00F3371F" w:rsidP="00F3371F">
            <w:pPr>
              <w:pStyle w:val="ParaAttribute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7</w:t>
            </w:r>
            <w:r w:rsidR="00017787">
              <w:rPr>
                <w:rFonts w:eastAsia="Times New Roman"/>
              </w:rPr>
              <w:t>.2</w:t>
            </w:r>
            <w:r w:rsidR="005D4392">
              <w:rPr>
                <w:rFonts w:eastAsia="Times New Roman"/>
              </w:rPr>
              <w:t>.2020.</w:t>
            </w:r>
          </w:p>
        </w:tc>
      </w:tr>
      <w:tr w:rsidR="00E3150A" w:rsidTr="005D4392">
        <w:trPr>
          <w:trHeight w:val="22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0A" w:rsidRDefault="00E3150A">
            <w:pPr>
              <w:pStyle w:val="ParaAttribute1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</w:rPr>
              <w:t>Datum otvaranja ponuda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0A" w:rsidRDefault="00E3150A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0A" w:rsidRDefault="00E3150A" w:rsidP="00F3371F">
            <w:pPr>
              <w:pStyle w:val="ParaAttribute1"/>
              <w:rPr>
                <w:rFonts w:eastAsia="Times New Roman"/>
              </w:rPr>
            </w:pPr>
            <w:r>
              <w:rPr>
                <w:rFonts w:eastAsia="Times New Roman"/>
              </w:rPr>
              <w:t>13.2.2020. u 12:20 sati</w:t>
            </w:r>
            <w:bookmarkStart w:id="0" w:name="_GoBack"/>
            <w:bookmarkEnd w:id="0"/>
          </w:p>
        </w:tc>
      </w:tr>
    </w:tbl>
    <w:p w:rsidR="005D4392" w:rsidRDefault="005D4392" w:rsidP="005D4392">
      <w:pPr>
        <w:pStyle w:val="ParaAttribute1"/>
        <w:rPr>
          <w:rFonts w:eastAsia="Times New Roman"/>
        </w:rPr>
      </w:pP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9"/>
          <w:rFonts w:eastAsia="Batang"/>
        </w:rPr>
        <w:t>Napomena</w:t>
      </w:r>
      <w:r>
        <w:rPr>
          <w:rStyle w:val="CharAttribute3"/>
          <w:rFonts w:eastAsia="Batang"/>
        </w:rPr>
        <w:t xml:space="preserve">: Pristigle ponude trebaju sadržavati i u cijenu uključivati: </w:t>
      </w: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 xml:space="preserve">a) prijevoz sudionika isključivo prijevoznim sredstvima koji udovoljavaju propisima, </w:t>
      </w: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 xml:space="preserve">b) osiguranje odgovornosti i jamčevine, </w:t>
      </w: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 xml:space="preserve">c) licenciranoga turističkog pratitelja za svaku grupu od 15 do 78 putnika, </w:t>
      </w: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 xml:space="preserve">d) vrijedeće propise vezane uz turističku djelatnost, </w:t>
      </w: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 xml:space="preserve">e) dostaviti ponude razrađene po traženim točkama. </w:t>
      </w:r>
    </w:p>
    <w:p w:rsidR="005D4392" w:rsidRDefault="005D4392" w:rsidP="005D4392">
      <w:pPr>
        <w:pStyle w:val="ParaAttribute1"/>
        <w:rPr>
          <w:rFonts w:eastAsia="Times New Roman"/>
        </w:rPr>
      </w:pPr>
    </w:p>
    <w:p w:rsidR="005D4392" w:rsidRDefault="005D4392" w:rsidP="005D4392">
      <w:pPr>
        <w:pStyle w:val="ParaAttribute1"/>
        <w:rPr>
          <w:rFonts w:eastAsia="Times New Roman"/>
        </w:rPr>
      </w:pPr>
      <w:r>
        <w:rPr>
          <w:rStyle w:val="CharAttribute3"/>
          <w:rFonts w:eastAsia="Batang"/>
        </w:rPr>
        <w:t>U obzir će se uzimati ponude zaprimljene u poštanskome uredu do navedenoga roka i uz iskazane cijene tražene po stavkama.</w:t>
      </w:r>
    </w:p>
    <w:p w:rsidR="00B67090" w:rsidRPr="00384723" w:rsidRDefault="00B67090">
      <w:pPr>
        <w:rPr>
          <w:sz w:val="32"/>
          <w:szCs w:val="32"/>
        </w:rPr>
      </w:pPr>
    </w:p>
    <w:sectPr w:rsidR="00B67090" w:rsidRPr="0038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130"/>
    <w:multiLevelType w:val="hybridMultilevel"/>
    <w:tmpl w:val="02EC8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4"/>
    <w:rsid w:val="00017787"/>
    <w:rsid w:val="00384723"/>
    <w:rsid w:val="005D4392"/>
    <w:rsid w:val="00B67090"/>
    <w:rsid w:val="00D74B64"/>
    <w:rsid w:val="00E00CD2"/>
    <w:rsid w:val="00E3150A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C124-86E6-4FFC-BFF5-FCB00EE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5D439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1">
    <w:name w:val="ParaAttribute1"/>
    <w:rsid w:val="005D439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character" w:customStyle="1" w:styleId="CharAttribute1">
    <w:name w:val="CharAttribute1"/>
    <w:rsid w:val="005D4392"/>
    <w:rPr>
      <w:rFonts w:ascii="Times New Roman" w:eastAsia="Times New Roman" w:hAnsi="Times New Roman" w:cs="Times New Roman" w:hint="default"/>
      <w:b/>
      <w:bCs w:val="0"/>
      <w:sz w:val="23"/>
    </w:rPr>
  </w:style>
  <w:style w:type="character" w:customStyle="1" w:styleId="CharAttribute3">
    <w:name w:val="CharAttribute3"/>
    <w:rsid w:val="005D4392"/>
    <w:rPr>
      <w:rFonts w:ascii="Times New Roman" w:eastAsia="Times New Roman" w:hAnsi="Times New Roman" w:cs="Times New Roman" w:hint="default"/>
    </w:rPr>
  </w:style>
  <w:style w:type="character" w:customStyle="1" w:styleId="CharAttribute4">
    <w:name w:val="CharAttribute4"/>
    <w:rsid w:val="005D4392"/>
    <w:rPr>
      <w:rFonts w:ascii="Times New Roman" w:eastAsia="Times New Roman" w:hAnsi="Times New Roman" w:cs="Times New Roman" w:hint="default"/>
      <w:b/>
      <w:bCs w:val="0"/>
    </w:rPr>
  </w:style>
  <w:style w:type="character" w:customStyle="1" w:styleId="CharAttribute5">
    <w:name w:val="CharAttribute5"/>
    <w:rsid w:val="005D4392"/>
    <w:rPr>
      <w:rFonts w:ascii="Times New Roman" w:eastAsia="Times New Roman" w:hAnsi="Times New Roman" w:cs="Times New Roman" w:hint="default"/>
      <w:i/>
      <w:iCs w:val="0"/>
    </w:rPr>
  </w:style>
  <w:style w:type="character" w:customStyle="1" w:styleId="CharAttribute9">
    <w:name w:val="CharAttribute9"/>
    <w:rsid w:val="005D4392"/>
    <w:rPr>
      <w:rFonts w:ascii="Times New Roman" w:eastAsia="Times New Roman" w:hAnsi="Times New Roman" w:cs="Times New Roman" w:hint="default"/>
      <w:b/>
      <w:bCs w:val="0"/>
      <w:i/>
      <w:iCs w:val="0"/>
    </w:rPr>
  </w:style>
  <w:style w:type="table" w:customStyle="1" w:styleId="DefaultTable">
    <w:name w:val="Default Table"/>
    <w:rsid w:val="005D439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osbz1</dc:creator>
  <cp:keywords/>
  <dc:description/>
  <cp:lastModifiedBy>Srculence</cp:lastModifiedBy>
  <cp:revision>2</cp:revision>
  <dcterms:created xsi:type="dcterms:W3CDTF">2020-01-22T11:28:00Z</dcterms:created>
  <dcterms:modified xsi:type="dcterms:W3CDTF">2020-01-22T11:28:00Z</dcterms:modified>
</cp:coreProperties>
</file>