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1F" w:rsidRDefault="00EE388B">
      <w:pPr>
        <w:pStyle w:val="Naslov1"/>
        <w:spacing w:before="74" w:line="252" w:lineRule="exact"/>
      </w:pPr>
      <w:r>
        <w:t>REPUBLIKA</w:t>
      </w:r>
      <w:r>
        <w:rPr>
          <w:spacing w:val="-7"/>
        </w:rPr>
        <w:t xml:space="preserve"> </w:t>
      </w:r>
      <w:r>
        <w:rPr>
          <w:spacing w:val="-2"/>
        </w:rPr>
        <w:t>HRVATSKA</w:t>
      </w:r>
    </w:p>
    <w:p w:rsidR="00BE1F1F" w:rsidRDefault="00EE388B">
      <w:pPr>
        <w:ind w:left="1" w:right="5267"/>
        <w:rPr>
          <w:b/>
        </w:rPr>
      </w:pPr>
      <w:r>
        <w:rPr>
          <w:b/>
        </w:rPr>
        <w:t>OSNOVNA</w:t>
      </w:r>
      <w:r>
        <w:rPr>
          <w:b/>
          <w:spacing w:val="-11"/>
        </w:rPr>
        <w:t xml:space="preserve"> </w:t>
      </w:r>
      <w:r>
        <w:rPr>
          <w:b/>
        </w:rPr>
        <w:t>ŠKOLA</w:t>
      </w:r>
      <w:r>
        <w:rPr>
          <w:b/>
          <w:spacing w:val="-11"/>
        </w:rPr>
        <w:t xml:space="preserve"> </w:t>
      </w:r>
      <w:r w:rsidR="00F33F51">
        <w:rPr>
          <w:b/>
        </w:rPr>
        <w:t xml:space="preserve">BLAGE ZADRE </w:t>
      </w:r>
      <w:r>
        <w:rPr>
          <w:b/>
          <w:spacing w:val="-2"/>
        </w:rPr>
        <w:t>VUKOVAR</w:t>
      </w:r>
    </w:p>
    <w:p w:rsidR="00BE1F1F" w:rsidRDefault="00F33F51">
      <w:pPr>
        <w:spacing w:line="253" w:lineRule="exact"/>
        <w:ind w:left="1"/>
        <w:rPr>
          <w:b/>
        </w:rPr>
      </w:pPr>
      <w:r>
        <w:rPr>
          <w:b/>
        </w:rPr>
        <w:t>Marka Marulića 2</w:t>
      </w:r>
    </w:p>
    <w:p w:rsidR="00BE1F1F" w:rsidRDefault="00EE388B">
      <w:pPr>
        <w:pStyle w:val="Naslov1"/>
        <w:spacing w:line="253" w:lineRule="exact"/>
      </w:pPr>
      <w:r>
        <w:t>OIB:</w:t>
      </w:r>
      <w:r w:rsidR="00F33F51">
        <w:rPr>
          <w:spacing w:val="-2"/>
        </w:rPr>
        <w:t xml:space="preserve"> 56391798560</w:t>
      </w:r>
    </w:p>
    <w:p w:rsidR="00F33F51" w:rsidRDefault="00F33F51" w:rsidP="00F33F51">
      <w:pPr>
        <w:pStyle w:val="Tijeloteksta"/>
        <w:ind w:right="6410"/>
        <w:rPr>
          <w:color w:val="202429"/>
        </w:rPr>
      </w:pPr>
      <w:r>
        <w:rPr>
          <w:color w:val="202429"/>
        </w:rPr>
        <w:t>KLASA: 112-02/26-01/6</w:t>
      </w:r>
    </w:p>
    <w:p w:rsidR="00BE1F1F" w:rsidRDefault="00EE388B" w:rsidP="00F33F51">
      <w:pPr>
        <w:pStyle w:val="Tijeloteksta"/>
        <w:ind w:right="6410"/>
      </w:pPr>
      <w:r>
        <w:rPr>
          <w:color w:val="202429"/>
        </w:rPr>
        <w:t>URBROJ:</w:t>
      </w:r>
      <w:r>
        <w:rPr>
          <w:color w:val="202429"/>
          <w:spacing w:val="-14"/>
        </w:rPr>
        <w:t xml:space="preserve"> </w:t>
      </w:r>
      <w:r w:rsidR="00F33F51">
        <w:rPr>
          <w:color w:val="202429"/>
        </w:rPr>
        <w:t>2196-1-7-01-26-</w:t>
      </w:r>
      <w:r>
        <w:rPr>
          <w:color w:val="202429"/>
        </w:rPr>
        <w:t>1</w:t>
      </w:r>
    </w:p>
    <w:p w:rsidR="00BE1F1F" w:rsidRDefault="00BE1F1F">
      <w:pPr>
        <w:pStyle w:val="Tijeloteksta"/>
        <w:spacing w:before="16"/>
      </w:pPr>
    </w:p>
    <w:p w:rsidR="00BE1F1F" w:rsidRDefault="00EE388B">
      <w:pPr>
        <w:pStyle w:val="Tijeloteksta"/>
        <w:ind w:left="1"/>
      </w:pPr>
      <w:r>
        <w:rPr>
          <w:color w:val="202429"/>
        </w:rPr>
        <w:t>Vukovar,</w:t>
      </w:r>
      <w:r>
        <w:rPr>
          <w:color w:val="202429"/>
          <w:spacing w:val="-8"/>
        </w:rPr>
        <w:t xml:space="preserve"> </w:t>
      </w:r>
      <w:r w:rsidR="00F33F51">
        <w:rPr>
          <w:color w:val="202429"/>
        </w:rPr>
        <w:t>19</w:t>
      </w:r>
      <w:r>
        <w:rPr>
          <w:color w:val="202429"/>
        </w:rPr>
        <w:t>.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kolovoza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2026.</w:t>
      </w:r>
      <w:r>
        <w:rPr>
          <w:color w:val="202429"/>
          <w:spacing w:val="-2"/>
        </w:rPr>
        <w:t xml:space="preserve"> godine</w:t>
      </w:r>
    </w:p>
    <w:p w:rsidR="00BE1F1F" w:rsidRDefault="00BE1F1F">
      <w:pPr>
        <w:pStyle w:val="Tijeloteksta"/>
        <w:spacing w:before="20"/>
      </w:pPr>
    </w:p>
    <w:p w:rsidR="00BE1F1F" w:rsidRDefault="00EE388B">
      <w:pPr>
        <w:spacing w:line="252" w:lineRule="auto"/>
        <w:ind w:left="1" w:right="281" w:firstLine="456"/>
        <w:jc w:val="both"/>
        <w:rPr>
          <w:sz w:val="20"/>
        </w:rPr>
      </w:pPr>
      <w:r>
        <w:rPr>
          <w:color w:val="202429"/>
        </w:rPr>
        <w:t xml:space="preserve">Na </w:t>
      </w:r>
      <w:r>
        <w:rPr>
          <w:color w:val="202429"/>
          <w:sz w:val="20"/>
        </w:rPr>
        <w:t>temelju</w:t>
      </w:r>
      <w:r>
        <w:rPr>
          <w:color w:val="202429"/>
          <w:spacing w:val="-3"/>
          <w:sz w:val="20"/>
        </w:rPr>
        <w:t xml:space="preserve"> </w:t>
      </w:r>
      <w:r>
        <w:rPr>
          <w:sz w:val="20"/>
        </w:rPr>
        <w:t>članka</w:t>
      </w:r>
      <w:r>
        <w:rPr>
          <w:spacing w:val="-2"/>
          <w:sz w:val="20"/>
        </w:rPr>
        <w:t xml:space="preserve"> </w:t>
      </w:r>
      <w:r>
        <w:rPr>
          <w:sz w:val="20"/>
        </w:rPr>
        <w:t>99. Zakona o</w:t>
      </w:r>
      <w:r>
        <w:rPr>
          <w:spacing w:val="-1"/>
          <w:sz w:val="20"/>
        </w:rPr>
        <w:t xml:space="preserve"> </w:t>
      </w:r>
      <w:r>
        <w:rPr>
          <w:sz w:val="20"/>
        </w:rPr>
        <w:t>odgoju i obrazovanju</w:t>
      </w:r>
      <w:r>
        <w:rPr>
          <w:spacing w:val="-1"/>
          <w:sz w:val="20"/>
        </w:rPr>
        <w:t xml:space="preserve"> </w:t>
      </w:r>
      <w:r>
        <w:rPr>
          <w:sz w:val="20"/>
        </w:rPr>
        <w:t>u osnovnoj i srednjoj školi (NN 87/08,</w:t>
      </w:r>
      <w:r>
        <w:rPr>
          <w:spacing w:val="-2"/>
          <w:sz w:val="20"/>
        </w:rPr>
        <w:t xml:space="preserve"> </w:t>
      </w:r>
      <w:r>
        <w:rPr>
          <w:sz w:val="20"/>
        </w:rPr>
        <w:t>86/09, 92/10, 105/10,</w:t>
      </w:r>
      <w:r>
        <w:rPr>
          <w:spacing w:val="17"/>
          <w:sz w:val="20"/>
        </w:rPr>
        <w:t xml:space="preserve"> </w:t>
      </w:r>
      <w:r>
        <w:rPr>
          <w:sz w:val="20"/>
        </w:rPr>
        <w:t>90/11,</w:t>
      </w:r>
      <w:r>
        <w:rPr>
          <w:spacing w:val="17"/>
          <w:sz w:val="20"/>
        </w:rPr>
        <w:t xml:space="preserve"> </w:t>
      </w:r>
      <w:r>
        <w:rPr>
          <w:sz w:val="20"/>
        </w:rPr>
        <w:t>5/12,</w:t>
      </w:r>
      <w:r>
        <w:rPr>
          <w:spacing w:val="16"/>
          <w:sz w:val="20"/>
        </w:rPr>
        <w:t xml:space="preserve"> </w:t>
      </w:r>
      <w:r>
        <w:rPr>
          <w:sz w:val="20"/>
        </w:rPr>
        <w:t>16/12,</w:t>
      </w:r>
      <w:r>
        <w:rPr>
          <w:spacing w:val="15"/>
          <w:sz w:val="20"/>
        </w:rPr>
        <w:t xml:space="preserve"> </w:t>
      </w:r>
      <w:r>
        <w:rPr>
          <w:sz w:val="20"/>
        </w:rPr>
        <w:t>86/12,</w:t>
      </w:r>
      <w:r>
        <w:rPr>
          <w:spacing w:val="17"/>
          <w:sz w:val="20"/>
        </w:rPr>
        <w:t xml:space="preserve"> </w:t>
      </w:r>
      <w:r>
        <w:rPr>
          <w:sz w:val="20"/>
        </w:rPr>
        <w:t>126/12,</w:t>
      </w:r>
      <w:r>
        <w:rPr>
          <w:spacing w:val="17"/>
          <w:sz w:val="20"/>
        </w:rPr>
        <w:t xml:space="preserve"> </w:t>
      </w:r>
      <w:r>
        <w:rPr>
          <w:sz w:val="20"/>
        </w:rPr>
        <w:t>94/13,</w:t>
      </w:r>
      <w:r>
        <w:rPr>
          <w:spacing w:val="17"/>
          <w:sz w:val="20"/>
        </w:rPr>
        <w:t xml:space="preserve"> </w:t>
      </w:r>
      <w:r>
        <w:rPr>
          <w:sz w:val="20"/>
        </w:rPr>
        <w:t>152/14,</w:t>
      </w:r>
      <w:r>
        <w:rPr>
          <w:spacing w:val="14"/>
          <w:sz w:val="20"/>
        </w:rPr>
        <w:t xml:space="preserve"> </w:t>
      </w:r>
      <w:r>
        <w:rPr>
          <w:sz w:val="20"/>
        </w:rPr>
        <w:t>07/17,</w:t>
      </w:r>
      <w:r>
        <w:rPr>
          <w:spacing w:val="14"/>
          <w:sz w:val="20"/>
        </w:rPr>
        <w:t xml:space="preserve"> </w:t>
      </w:r>
      <w:r>
        <w:rPr>
          <w:sz w:val="20"/>
        </w:rPr>
        <w:t>68/18,</w:t>
      </w:r>
      <w:r>
        <w:rPr>
          <w:spacing w:val="17"/>
          <w:sz w:val="20"/>
        </w:rPr>
        <w:t xml:space="preserve"> </w:t>
      </w:r>
      <w:r>
        <w:rPr>
          <w:sz w:val="20"/>
        </w:rPr>
        <w:t>98/19,</w:t>
      </w:r>
      <w:r>
        <w:rPr>
          <w:spacing w:val="17"/>
          <w:sz w:val="20"/>
        </w:rPr>
        <w:t xml:space="preserve"> </w:t>
      </w:r>
      <w:r>
        <w:rPr>
          <w:sz w:val="20"/>
        </w:rPr>
        <w:t>64/20,</w:t>
      </w:r>
      <w:r>
        <w:rPr>
          <w:spacing w:val="14"/>
          <w:sz w:val="20"/>
        </w:rPr>
        <w:t xml:space="preserve"> </w:t>
      </w:r>
      <w:r>
        <w:rPr>
          <w:sz w:val="20"/>
        </w:rPr>
        <w:t>151/22,</w:t>
      </w:r>
      <w:r>
        <w:rPr>
          <w:spacing w:val="15"/>
          <w:sz w:val="20"/>
        </w:rPr>
        <w:t xml:space="preserve"> </w:t>
      </w:r>
      <w:r>
        <w:rPr>
          <w:sz w:val="20"/>
        </w:rPr>
        <w:t>64/23,</w:t>
      </w:r>
      <w:r>
        <w:rPr>
          <w:spacing w:val="33"/>
          <w:sz w:val="20"/>
        </w:rPr>
        <w:t xml:space="preserve"> </w:t>
      </w:r>
      <w:r>
        <w:rPr>
          <w:sz w:val="20"/>
        </w:rPr>
        <w:t>155/22</w:t>
      </w:r>
      <w:r>
        <w:rPr>
          <w:spacing w:val="18"/>
          <w:sz w:val="20"/>
        </w:rPr>
        <w:t xml:space="preserve"> </w:t>
      </w:r>
      <w:r>
        <w:rPr>
          <w:spacing w:val="-10"/>
          <w:sz w:val="20"/>
        </w:rPr>
        <w:t>i</w:t>
      </w:r>
    </w:p>
    <w:p w:rsidR="00BE1F1F" w:rsidRDefault="00EE388B">
      <w:pPr>
        <w:ind w:left="1" w:right="279"/>
        <w:jc w:val="both"/>
        <w:rPr>
          <w:sz w:val="20"/>
        </w:rPr>
      </w:pPr>
      <w:r>
        <w:rPr>
          <w:sz w:val="20"/>
        </w:rPr>
        <w:t>156/23), Pravilnika o pomoćnicima u nastavi i stručnim komunikacijskim posrednicima (NN 102/18, 59/19, 22/20, 156/23 i</w:t>
      </w:r>
      <w:r>
        <w:rPr>
          <w:spacing w:val="40"/>
          <w:sz w:val="20"/>
        </w:rPr>
        <w:t xml:space="preserve"> </w:t>
      </w:r>
      <w:r>
        <w:rPr>
          <w:sz w:val="20"/>
        </w:rPr>
        <w:t>85/2024) i Poziva „Osiguravanje pomoćnika u nastavi i stručnih komunikacijskih posrednika učenicima s teškoćama u razvoju u osnovnoškolskim i srednjoškolskim odgojno-obrazovnim ustanovama – faza VII“ u okviru europskog socijalnog fonda plus, programa Učinkoviti ljudski potencijali 2021.-2027.,</w:t>
      </w:r>
      <w:r>
        <w:rPr>
          <w:spacing w:val="80"/>
          <w:sz w:val="20"/>
        </w:rPr>
        <w:t xml:space="preserve"> </w:t>
      </w:r>
      <w:r w:rsidR="00F33F51">
        <w:rPr>
          <w:sz w:val="20"/>
        </w:rPr>
        <w:t>ravnatelj Osnovne škole Blage Zadre</w:t>
      </w:r>
      <w:r>
        <w:rPr>
          <w:sz w:val="20"/>
        </w:rPr>
        <w:t>, Vukovar, objavljuje</w:t>
      </w:r>
    </w:p>
    <w:p w:rsidR="00BE1F1F" w:rsidRDefault="00BE1F1F">
      <w:pPr>
        <w:pStyle w:val="Tijeloteksta"/>
        <w:spacing w:before="2"/>
        <w:rPr>
          <w:sz w:val="20"/>
        </w:rPr>
      </w:pPr>
    </w:p>
    <w:p w:rsidR="00BE1F1F" w:rsidRDefault="00EE388B">
      <w:pPr>
        <w:pStyle w:val="Naslov1"/>
        <w:spacing w:line="252" w:lineRule="exact"/>
        <w:ind w:left="0" w:right="282"/>
        <w:jc w:val="center"/>
      </w:pPr>
      <w:r>
        <w:rPr>
          <w:color w:val="202429"/>
          <w:spacing w:val="-2"/>
        </w:rPr>
        <w:t>NATJEČAJ</w:t>
      </w:r>
    </w:p>
    <w:p w:rsidR="00BE1F1F" w:rsidRDefault="00EE388B">
      <w:pPr>
        <w:spacing w:line="252" w:lineRule="exact"/>
        <w:ind w:left="4" w:right="282"/>
        <w:jc w:val="center"/>
        <w:rPr>
          <w:b/>
        </w:rPr>
      </w:pPr>
      <w:r>
        <w:rPr>
          <w:b/>
          <w:color w:val="202429"/>
        </w:rPr>
        <w:t>za</w:t>
      </w:r>
      <w:r>
        <w:rPr>
          <w:b/>
          <w:color w:val="202429"/>
          <w:spacing w:val="-3"/>
        </w:rPr>
        <w:t xml:space="preserve"> </w:t>
      </w:r>
      <w:r>
        <w:rPr>
          <w:b/>
          <w:color w:val="202429"/>
        </w:rPr>
        <w:t>radno</w:t>
      </w:r>
      <w:r>
        <w:rPr>
          <w:b/>
          <w:color w:val="202429"/>
          <w:spacing w:val="-6"/>
        </w:rPr>
        <w:t xml:space="preserve"> </w:t>
      </w:r>
      <w:r>
        <w:rPr>
          <w:b/>
          <w:color w:val="202429"/>
        </w:rPr>
        <w:t>mjesto:</w:t>
      </w:r>
      <w:r>
        <w:rPr>
          <w:b/>
          <w:color w:val="202429"/>
          <w:spacing w:val="-1"/>
        </w:rPr>
        <w:t xml:space="preserve"> </w:t>
      </w:r>
      <w:r>
        <w:rPr>
          <w:b/>
          <w:color w:val="202429"/>
        </w:rPr>
        <w:t>Pomoćnik</w:t>
      </w:r>
      <w:r>
        <w:rPr>
          <w:b/>
          <w:color w:val="202429"/>
          <w:spacing w:val="-3"/>
        </w:rPr>
        <w:t xml:space="preserve"> </w:t>
      </w:r>
      <w:r>
        <w:rPr>
          <w:b/>
          <w:color w:val="202429"/>
        </w:rPr>
        <w:t>u</w:t>
      </w:r>
      <w:r>
        <w:rPr>
          <w:b/>
          <w:color w:val="202429"/>
          <w:spacing w:val="-4"/>
        </w:rPr>
        <w:t xml:space="preserve"> </w:t>
      </w:r>
      <w:r>
        <w:rPr>
          <w:b/>
          <w:color w:val="202429"/>
        </w:rPr>
        <w:t>nastavi</w:t>
      </w:r>
      <w:r>
        <w:rPr>
          <w:b/>
          <w:color w:val="202429"/>
          <w:spacing w:val="-3"/>
        </w:rPr>
        <w:t xml:space="preserve"> </w:t>
      </w:r>
      <w:r>
        <w:rPr>
          <w:b/>
          <w:color w:val="202429"/>
          <w:spacing w:val="-4"/>
        </w:rPr>
        <w:t>(m/ž)</w:t>
      </w:r>
    </w:p>
    <w:p w:rsidR="00BE1F1F" w:rsidRDefault="00BE1F1F">
      <w:pPr>
        <w:pStyle w:val="Tijeloteksta"/>
        <w:spacing w:before="15"/>
        <w:rPr>
          <w:b/>
        </w:rPr>
      </w:pPr>
    </w:p>
    <w:p w:rsidR="00BE1F1F" w:rsidRDefault="00EE388B">
      <w:pPr>
        <w:ind w:left="1"/>
        <w:rPr>
          <w:b/>
        </w:rPr>
      </w:pPr>
      <w:r>
        <w:rPr>
          <w:b/>
          <w:color w:val="202429"/>
        </w:rPr>
        <w:t>Radno</w:t>
      </w:r>
      <w:r>
        <w:rPr>
          <w:b/>
          <w:color w:val="202429"/>
          <w:spacing w:val="-5"/>
        </w:rPr>
        <w:t xml:space="preserve"> </w:t>
      </w:r>
      <w:r>
        <w:rPr>
          <w:b/>
          <w:color w:val="202429"/>
          <w:spacing w:val="-2"/>
        </w:rPr>
        <w:t>mjesto</w:t>
      </w:r>
    </w:p>
    <w:p w:rsidR="00BE1F1F" w:rsidRDefault="00BE1F1F">
      <w:pPr>
        <w:pStyle w:val="Tijeloteksta"/>
        <w:rPr>
          <w:b/>
        </w:rPr>
      </w:pPr>
    </w:p>
    <w:p w:rsidR="00BE1F1F" w:rsidRDefault="00EE388B">
      <w:pPr>
        <w:pStyle w:val="Tijeloteksta"/>
        <w:spacing w:before="1"/>
        <w:ind w:left="1"/>
      </w:pPr>
      <w:r>
        <w:rPr>
          <w:color w:val="202429"/>
        </w:rPr>
        <w:t>Broj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traženih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radnika:</w:t>
      </w:r>
      <w:r>
        <w:rPr>
          <w:color w:val="202429"/>
          <w:spacing w:val="-1"/>
        </w:rPr>
        <w:t xml:space="preserve"> </w:t>
      </w:r>
      <w:r w:rsidR="00004ED5">
        <w:rPr>
          <w:color w:val="202429"/>
        </w:rPr>
        <w:t>9</w:t>
      </w:r>
      <w:r>
        <w:rPr>
          <w:color w:val="202429"/>
          <w:spacing w:val="-3"/>
        </w:rPr>
        <w:t xml:space="preserve"> </w:t>
      </w:r>
      <w:r w:rsidR="00004ED5">
        <w:rPr>
          <w:color w:val="202429"/>
          <w:spacing w:val="-2"/>
        </w:rPr>
        <w:t>(devet</w:t>
      </w:r>
      <w:r>
        <w:rPr>
          <w:color w:val="202429"/>
          <w:spacing w:val="-2"/>
        </w:rPr>
        <w:t>)</w:t>
      </w:r>
    </w:p>
    <w:p w:rsidR="00BE1F1F" w:rsidRDefault="00EE388B">
      <w:pPr>
        <w:pStyle w:val="Tijeloteksta"/>
        <w:spacing w:before="1"/>
        <w:ind w:left="1"/>
      </w:pPr>
      <w:r>
        <w:rPr>
          <w:color w:val="202429"/>
        </w:rPr>
        <w:t>Vrsta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zaposlenja: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na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određeno,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novootvoreni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poslovi</w:t>
      </w:r>
    </w:p>
    <w:p w:rsidR="00F33F51" w:rsidRDefault="00EE388B" w:rsidP="00F33F51">
      <w:pPr>
        <w:pStyle w:val="StandardWeb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 w:cs="Calibri"/>
          <w:color w:val="212529"/>
          <w:sz w:val="22"/>
          <w:szCs w:val="22"/>
        </w:rPr>
      </w:pPr>
      <w:r>
        <w:rPr>
          <w:color w:val="202429"/>
        </w:rPr>
        <w:t>Radno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vrijeme: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nepuno radno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vrijeme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- minimalno 20</w:t>
      </w:r>
      <w:r>
        <w:rPr>
          <w:color w:val="202429"/>
          <w:spacing w:val="19"/>
        </w:rPr>
        <w:t xml:space="preserve"> </w:t>
      </w:r>
      <w:r w:rsidR="00F33F51">
        <w:rPr>
          <w:color w:val="202429"/>
        </w:rPr>
        <w:t xml:space="preserve">sati tjedno </w:t>
      </w:r>
      <w:r w:rsidR="00F33F51">
        <w:rPr>
          <w:rStyle w:val="zadanifontodlomka0"/>
          <w:color w:val="212529"/>
          <w:sz w:val="22"/>
          <w:szCs w:val="22"/>
        </w:rPr>
        <w:t>ili</w:t>
      </w:r>
      <w:r w:rsidR="00F33F51">
        <w:rPr>
          <w:rFonts w:ascii="Calibri" w:hAnsi="Calibri" w:cs="Calibri"/>
          <w:color w:val="000000"/>
          <w:sz w:val="22"/>
          <w:szCs w:val="22"/>
        </w:rPr>
        <w:t> </w:t>
      </w:r>
      <w:r w:rsidR="00F33F51">
        <w:rPr>
          <w:rStyle w:val="zadanifontodlomka0"/>
          <w:color w:val="212529"/>
          <w:sz w:val="22"/>
          <w:szCs w:val="22"/>
        </w:rPr>
        <w:t>nepuno radno vrijeme ovisno o potrebama učenika</w:t>
      </w:r>
      <w:r w:rsidR="00F33F51">
        <w:rPr>
          <w:color w:val="212529"/>
          <w:sz w:val="22"/>
          <w:szCs w:val="22"/>
        </w:rPr>
        <w:t xml:space="preserve"> s teškoćama u razvoju</w:t>
      </w:r>
    </w:p>
    <w:p w:rsidR="00BE1F1F" w:rsidRDefault="00EE388B" w:rsidP="00F33F51">
      <w:pPr>
        <w:pStyle w:val="Tijeloteksta"/>
      </w:pPr>
      <w:r>
        <w:rPr>
          <w:color w:val="202429"/>
        </w:rPr>
        <w:t>Prijevoz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na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rad:</w:t>
      </w:r>
      <w:r>
        <w:rPr>
          <w:color w:val="202429"/>
          <w:spacing w:val="34"/>
        </w:rPr>
        <w:t xml:space="preserve"> </w:t>
      </w:r>
      <w:r>
        <w:rPr>
          <w:color w:val="202429"/>
        </w:rPr>
        <w:t>djelomično/u</w:t>
      </w:r>
      <w:r>
        <w:rPr>
          <w:color w:val="202429"/>
          <w:spacing w:val="35"/>
        </w:rPr>
        <w:t xml:space="preserve"> </w:t>
      </w:r>
      <w:r>
        <w:rPr>
          <w:color w:val="202429"/>
        </w:rPr>
        <w:t>visini</w:t>
      </w:r>
      <w:r>
        <w:rPr>
          <w:color w:val="202429"/>
          <w:spacing w:val="36"/>
        </w:rPr>
        <w:t xml:space="preserve"> </w:t>
      </w:r>
      <w:r>
        <w:rPr>
          <w:color w:val="202429"/>
        </w:rPr>
        <w:t>cijene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karte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linijskog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gradskog</w:t>
      </w:r>
      <w:r>
        <w:rPr>
          <w:color w:val="202429"/>
          <w:spacing w:val="35"/>
        </w:rPr>
        <w:t xml:space="preserve"> </w:t>
      </w:r>
      <w:r>
        <w:rPr>
          <w:color w:val="202429"/>
        </w:rPr>
        <w:t>prijevoza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ovlaštenog</w:t>
      </w:r>
      <w:r>
        <w:rPr>
          <w:color w:val="202429"/>
          <w:spacing w:val="35"/>
        </w:rPr>
        <w:t xml:space="preserve"> </w:t>
      </w:r>
      <w:r>
        <w:rPr>
          <w:color w:val="202429"/>
        </w:rPr>
        <w:t xml:space="preserve">gradskog </w:t>
      </w:r>
      <w:r>
        <w:rPr>
          <w:color w:val="202429"/>
          <w:spacing w:val="-2"/>
        </w:rPr>
        <w:t>prijevoznika</w:t>
      </w:r>
    </w:p>
    <w:p w:rsidR="00BE1F1F" w:rsidRDefault="00EE388B">
      <w:pPr>
        <w:pStyle w:val="Tijeloteksta"/>
        <w:spacing w:line="251" w:lineRule="exact"/>
        <w:ind w:left="1"/>
      </w:pPr>
      <w:r>
        <w:rPr>
          <w:color w:val="202429"/>
        </w:rPr>
        <w:t>Smještaj: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nema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smještaja</w:t>
      </w:r>
    </w:p>
    <w:p w:rsidR="00BE1F1F" w:rsidRDefault="00EE388B">
      <w:pPr>
        <w:spacing w:before="1" w:line="252" w:lineRule="exact"/>
        <w:ind w:left="1"/>
        <w:rPr>
          <w:b/>
        </w:rPr>
      </w:pPr>
      <w:r>
        <w:rPr>
          <w:color w:val="202429"/>
        </w:rPr>
        <w:t>Natječaj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vrijedi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od:</w:t>
      </w:r>
      <w:r>
        <w:rPr>
          <w:color w:val="202429"/>
          <w:spacing w:val="-3"/>
        </w:rPr>
        <w:t xml:space="preserve"> </w:t>
      </w:r>
      <w:r w:rsidR="00F33F51">
        <w:rPr>
          <w:b/>
          <w:color w:val="202429"/>
        </w:rPr>
        <w:t>19</w:t>
      </w:r>
      <w:r>
        <w:rPr>
          <w:b/>
          <w:color w:val="202429"/>
        </w:rPr>
        <w:t>.</w:t>
      </w:r>
      <w:r>
        <w:rPr>
          <w:b/>
          <w:color w:val="202429"/>
          <w:spacing w:val="-2"/>
        </w:rPr>
        <w:t xml:space="preserve"> </w:t>
      </w:r>
      <w:r>
        <w:rPr>
          <w:b/>
          <w:color w:val="202429"/>
        </w:rPr>
        <w:t>08.</w:t>
      </w:r>
      <w:r>
        <w:rPr>
          <w:b/>
          <w:color w:val="202429"/>
          <w:spacing w:val="-4"/>
        </w:rPr>
        <w:t xml:space="preserve"> </w:t>
      </w:r>
      <w:r>
        <w:rPr>
          <w:b/>
          <w:color w:val="202429"/>
          <w:spacing w:val="-2"/>
        </w:rPr>
        <w:t>2026.</w:t>
      </w:r>
    </w:p>
    <w:p w:rsidR="00BE1F1F" w:rsidRDefault="00EE388B">
      <w:pPr>
        <w:spacing w:line="252" w:lineRule="exact"/>
        <w:ind w:left="1"/>
        <w:rPr>
          <w:b/>
        </w:rPr>
      </w:pPr>
      <w:r>
        <w:rPr>
          <w:color w:val="202429"/>
        </w:rPr>
        <w:t>Natječaj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vrijedi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do:</w:t>
      </w:r>
      <w:r>
        <w:rPr>
          <w:color w:val="202429"/>
          <w:spacing w:val="-3"/>
        </w:rPr>
        <w:t xml:space="preserve"> </w:t>
      </w:r>
      <w:r w:rsidR="00F33F51">
        <w:rPr>
          <w:b/>
          <w:color w:val="202429"/>
        </w:rPr>
        <w:t>27</w:t>
      </w:r>
      <w:r>
        <w:rPr>
          <w:b/>
          <w:color w:val="202429"/>
        </w:rPr>
        <w:t>.</w:t>
      </w:r>
      <w:r>
        <w:rPr>
          <w:b/>
          <w:color w:val="202429"/>
          <w:spacing w:val="-2"/>
        </w:rPr>
        <w:t xml:space="preserve"> </w:t>
      </w:r>
      <w:r>
        <w:rPr>
          <w:b/>
          <w:color w:val="202429"/>
        </w:rPr>
        <w:t>08.</w:t>
      </w:r>
      <w:r>
        <w:rPr>
          <w:b/>
          <w:color w:val="202429"/>
          <w:spacing w:val="-4"/>
        </w:rPr>
        <w:t xml:space="preserve"> </w:t>
      </w:r>
      <w:r>
        <w:rPr>
          <w:b/>
          <w:color w:val="202429"/>
          <w:spacing w:val="-2"/>
        </w:rPr>
        <w:t>2026.</w:t>
      </w:r>
    </w:p>
    <w:p w:rsidR="00BE1F1F" w:rsidRDefault="00BE1F1F">
      <w:pPr>
        <w:pStyle w:val="Tijeloteksta"/>
        <w:spacing w:before="1"/>
        <w:rPr>
          <w:b/>
        </w:rPr>
      </w:pPr>
    </w:p>
    <w:p w:rsidR="00BE1F1F" w:rsidRDefault="00EE388B">
      <w:pPr>
        <w:pStyle w:val="Tijeloteksta"/>
        <w:spacing w:line="252" w:lineRule="exact"/>
        <w:ind w:left="1"/>
      </w:pPr>
      <w:r>
        <w:rPr>
          <w:color w:val="202429"/>
        </w:rPr>
        <w:t>Razina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obrazovanja: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Srednja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škola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4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godine</w:t>
      </w:r>
    </w:p>
    <w:p w:rsidR="00BE1F1F" w:rsidRDefault="00EE388B">
      <w:pPr>
        <w:pStyle w:val="Tijeloteksta"/>
        <w:spacing w:line="252" w:lineRule="exact"/>
        <w:ind w:left="1873"/>
      </w:pPr>
      <w:r>
        <w:rPr>
          <w:color w:val="202429"/>
        </w:rPr>
        <w:t>Viša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ili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prvostupanjska</w:t>
      </w:r>
    </w:p>
    <w:p w:rsidR="00BE1F1F" w:rsidRDefault="00EE388B">
      <w:pPr>
        <w:pStyle w:val="Tijeloteksta"/>
        <w:spacing w:before="1"/>
        <w:ind w:left="1929"/>
      </w:pPr>
      <w:r>
        <w:rPr>
          <w:color w:val="202429"/>
        </w:rPr>
        <w:t>Fakultet,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akademija,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magisterij,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2"/>
        </w:rPr>
        <w:t>doktorat</w:t>
      </w:r>
    </w:p>
    <w:p w:rsidR="00BE1F1F" w:rsidRDefault="00BE1F1F">
      <w:pPr>
        <w:pStyle w:val="Tijeloteksta"/>
      </w:pPr>
    </w:p>
    <w:p w:rsidR="00BE1F1F" w:rsidRDefault="00EE388B">
      <w:pPr>
        <w:pStyle w:val="Tijeloteksta"/>
        <w:spacing w:before="1"/>
        <w:ind w:left="1" w:right="6410"/>
      </w:pPr>
      <w:r>
        <w:rPr>
          <w:color w:val="202429"/>
        </w:rPr>
        <w:t>Radno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iskustvo: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Nije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važno Ostale informacije:</w:t>
      </w:r>
    </w:p>
    <w:p w:rsidR="00BE1F1F" w:rsidRDefault="00EE388B">
      <w:pPr>
        <w:pStyle w:val="Odlomakpopisa"/>
        <w:numPr>
          <w:ilvl w:val="0"/>
          <w:numId w:val="4"/>
        </w:numPr>
        <w:tabs>
          <w:tab w:val="left" w:pos="721"/>
        </w:tabs>
        <w:spacing w:line="268" w:lineRule="exact"/>
        <w:rPr>
          <w:rFonts w:ascii="Symbol" w:hAnsi="Symbol"/>
          <w:color w:val="202429"/>
        </w:rPr>
      </w:pPr>
      <w:r>
        <w:rPr>
          <w:color w:val="202429"/>
        </w:rPr>
        <w:t>Mjesto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rada:</w:t>
      </w:r>
      <w:r>
        <w:rPr>
          <w:color w:val="202429"/>
          <w:spacing w:val="-1"/>
        </w:rPr>
        <w:t xml:space="preserve"> </w:t>
      </w:r>
      <w:r w:rsidR="00F33F51">
        <w:rPr>
          <w:color w:val="202429"/>
        </w:rPr>
        <w:t>Marka Marulića 2</w:t>
      </w:r>
      <w:r>
        <w:rPr>
          <w:color w:val="202429"/>
        </w:rPr>
        <w:t>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32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000</w:t>
      </w:r>
      <w:r>
        <w:rPr>
          <w:color w:val="202429"/>
          <w:spacing w:val="51"/>
        </w:rPr>
        <w:t xml:space="preserve"> </w:t>
      </w:r>
      <w:r>
        <w:rPr>
          <w:color w:val="202429"/>
          <w:spacing w:val="-2"/>
        </w:rPr>
        <w:t>Vukovar</w:t>
      </w:r>
    </w:p>
    <w:p w:rsidR="00BE1F1F" w:rsidRDefault="00EE388B">
      <w:pPr>
        <w:pStyle w:val="Odlomakpopisa"/>
        <w:numPr>
          <w:ilvl w:val="0"/>
          <w:numId w:val="4"/>
        </w:numPr>
        <w:tabs>
          <w:tab w:val="left" w:pos="721"/>
        </w:tabs>
        <w:ind w:right="1359"/>
        <w:rPr>
          <w:rFonts w:ascii="Symbol" w:hAnsi="Symbol"/>
        </w:rPr>
      </w:pPr>
      <w:r>
        <w:t>Vrsta</w:t>
      </w:r>
      <w:r>
        <w:rPr>
          <w:spacing w:val="-4"/>
        </w:rPr>
        <w:t xml:space="preserve"> </w:t>
      </w:r>
      <w:r>
        <w:t>ugovora:</w:t>
      </w:r>
      <w:r>
        <w:rPr>
          <w:spacing w:val="-2"/>
        </w:rPr>
        <w:t xml:space="preserve"> </w:t>
      </w:r>
      <w:r>
        <w:t>ugovor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radu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određeno</w:t>
      </w:r>
      <w:r>
        <w:rPr>
          <w:spacing w:val="-3"/>
        </w:rPr>
        <w:t xml:space="preserve"> </w:t>
      </w:r>
      <w:r>
        <w:t>vrijeme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školsku</w:t>
      </w:r>
      <w:r>
        <w:rPr>
          <w:spacing w:val="-3"/>
        </w:rPr>
        <w:t xml:space="preserve"> </w:t>
      </w:r>
      <w:r>
        <w:t>godinu</w:t>
      </w:r>
      <w:r>
        <w:rPr>
          <w:spacing w:val="-5"/>
        </w:rPr>
        <w:t xml:space="preserve"> </w:t>
      </w:r>
      <w:r>
        <w:t>2026./2027., a najduže do 31. kolovoza 2027. godine</w:t>
      </w:r>
    </w:p>
    <w:p w:rsidR="00BE1F1F" w:rsidRDefault="00EE388B">
      <w:pPr>
        <w:pStyle w:val="Naslov1"/>
        <w:spacing w:before="252"/>
        <w:ind w:left="112"/>
      </w:pPr>
      <w:r>
        <w:rPr>
          <w:color w:val="202429"/>
          <w:spacing w:val="-2"/>
        </w:rPr>
        <w:t>UVJETI</w:t>
      </w:r>
    </w:p>
    <w:p w:rsidR="00BE1F1F" w:rsidRDefault="00BE1F1F">
      <w:pPr>
        <w:pStyle w:val="Tijeloteksta"/>
        <w:spacing w:before="17"/>
        <w:rPr>
          <w:b/>
        </w:rPr>
      </w:pPr>
    </w:p>
    <w:p w:rsidR="00BE1F1F" w:rsidRDefault="00EE388B">
      <w:pPr>
        <w:pStyle w:val="Odlomakpopisa"/>
        <w:numPr>
          <w:ilvl w:val="0"/>
          <w:numId w:val="3"/>
        </w:numPr>
        <w:tabs>
          <w:tab w:val="left" w:pos="221"/>
        </w:tabs>
        <w:spacing w:line="252" w:lineRule="exact"/>
        <w:ind w:left="221" w:hanging="220"/>
      </w:pPr>
      <w:r>
        <w:rPr>
          <w:color w:val="202429"/>
        </w:rPr>
        <w:t>najmanje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završena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srednja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škola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4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2"/>
        </w:rPr>
        <w:t>godine</w:t>
      </w:r>
    </w:p>
    <w:p w:rsidR="00BE1F1F" w:rsidRDefault="00EE388B">
      <w:pPr>
        <w:pStyle w:val="Odlomakpopisa"/>
        <w:numPr>
          <w:ilvl w:val="0"/>
          <w:numId w:val="3"/>
        </w:numPr>
        <w:tabs>
          <w:tab w:val="left" w:pos="222"/>
        </w:tabs>
        <w:ind w:right="787"/>
      </w:pPr>
      <w:r>
        <w:rPr>
          <w:color w:val="202429"/>
        </w:rPr>
        <w:t>nepostojanje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zapreka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za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zasnivanje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radnog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odnosa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školskoj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ustanovi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članka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106.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Zakona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 xml:space="preserve">o odgoju i obrazovanju u osnovnoj i srednjoj školi </w:t>
      </w:r>
      <w:r>
        <w:t>i članka 23. Zakona o osobnoj asistenciji</w:t>
      </w:r>
      <w:r>
        <w:rPr>
          <w:spacing w:val="80"/>
        </w:rPr>
        <w:t xml:space="preserve"> </w:t>
      </w:r>
      <w:r>
        <w:t>(NN 71/23)</w:t>
      </w:r>
    </w:p>
    <w:p w:rsidR="00BE1F1F" w:rsidRDefault="00EE388B">
      <w:pPr>
        <w:pStyle w:val="Odlomakpopisa"/>
        <w:numPr>
          <w:ilvl w:val="0"/>
          <w:numId w:val="2"/>
        </w:numPr>
        <w:tabs>
          <w:tab w:val="left" w:pos="182"/>
        </w:tabs>
        <w:spacing w:line="252" w:lineRule="exact"/>
        <w:ind w:left="182" w:hanging="181"/>
        <w:rPr>
          <w:color w:val="202429"/>
        </w:rPr>
      </w:pPr>
      <w:r>
        <w:rPr>
          <w:color w:val="202429"/>
        </w:rPr>
        <w:t xml:space="preserve">dokaz o </w:t>
      </w:r>
      <w:r>
        <w:rPr>
          <w:color w:val="202429"/>
          <w:spacing w:val="-2"/>
        </w:rPr>
        <w:t>državljanstvu,</w:t>
      </w:r>
    </w:p>
    <w:p w:rsidR="00BE1F1F" w:rsidRDefault="00EE388B">
      <w:pPr>
        <w:pStyle w:val="Odlomakpopisa"/>
        <w:numPr>
          <w:ilvl w:val="0"/>
          <w:numId w:val="2"/>
        </w:numPr>
        <w:tabs>
          <w:tab w:val="left" w:pos="182"/>
        </w:tabs>
        <w:spacing w:before="1"/>
        <w:ind w:left="182" w:hanging="181"/>
        <w:rPr>
          <w:color w:val="202429"/>
        </w:rPr>
      </w:pPr>
      <w:r>
        <w:t>zdravstvena</w:t>
      </w:r>
      <w:r>
        <w:rPr>
          <w:spacing w:val="-5"/>
        </w:rPr>
        <w:t xml:space="preserve"> </w:t>
      </w:r>
      <w:r>
        <w:t>sposobnost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obavljanje</w:t>
      </w:r>
      <w:r>
        <w:rPr>
          <w:spacing w:val="-3"/>
        </w:rPr>
        <w:t xml:space="preserve"> </w:t>
      </w:r>
      <w:r>
        <w:t>poslova</w:t>
      </w:r>
      <w:r>
        <w:rPr>
          <w:spacing w:val="-5"/>
        </w:rPr>
        <w:t xml:space="preserve"> </w:t>
      </w:r>
      <w:r>
        <w:t>radnog</w:t>
      </w:r>
      <w:r>
        <w:rPr>
          <w:spacing w:val="-3"/>
        </w:rPr>
        <w:t xml:space="preserve"> </w:t>
      </w:r>
      <w:r>
        <w:t>mjesta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koje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osoba</w:t>
      </w:r>
      <w:r>
        <w:rPr>
          <w:spacing w:val="-2"/>
        </w:rPr>
        <w:t xml:space="preserve"> prima,</w:t>
      </w:r>
    </w:p>
    <w:p w:rsidR="00BE1F1F" w:rsidRDefault="00EE388B">
      <w:pPr>
        <w:pStyle w:val="Odlomakpopisa"/>
        <w:numPr>
          <w:ilvl w:val="0"/>
          <w:numId w:val="2"/>
        </w:numPr>
        <w:tabs>
          <w:tab w:val="left" w:pos="182"/>
        </w:tabs>
        <w:spacing w:before="76" w:line="252" w:lineRule="exact"/>
        <w:ind w:left="182" w:hanging="181"/>
      </w:pPr>
      <w:r>
        <w:t>završena</w:t>
      </w:r>
      <w:r>
        <w:rPr>
          <w:spacing w:val="-7"/>
        </w:rPr>
        <w:t xml:space="preserve"> </w:t>
      </w:r>
      <w:r>
        <w:t>razina</w:t>
      </w:r>
      <w:r>
        <w:rPr>
          <w:spacing w:val="-2"/>
        </w:rPr>
        <w:t xml:space="preserve"> </w:t>
      </w:r>
      <w:r>
        <w:t>obrazovanja</w:t>
      </w:r>
      <w:r>
        <w:rPr>
          <w:spacing w:val="-3"/>
        </w:rPr>
        <w:t xml:space="preserve"> </w:t>
      </w:r>
      <w:r>
        <w:t>4.2.</w:t>
      </w:r>
      <w:r>
        <w:rPr>
          <w:spacing w:val="-2"/>
        </w:rPr>
        <w:t xml:space="preserve"> </w:t>
      </w:r>
      <w:r>
        <w:t>HKO-a</w:t>
      </w:r>
      <w:r>
        <w:rPr>
          <w:spacing w:val="-3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Zakona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osobnoj</w:t>
      </w:r>
      <w:r>
        <w:rPr>
          <w:spacing w:val="-4"/>
        </w:rPr>
        <w:t xml:space="preserve"> </w:t>
      </w:r>
      <w:r>
        <w:rPr>
          <w:spacing w:val="-2"/>
        </w:rPr>
        <w:t>asistenciji</w:t>
      </w:r>
    </w:p>
    <w:p w:rsidR="00BE1F1F" w:rsidRDefault="00EE388B">
      <w:pPr>
        <w:pStyle w:val="Odlomakpopisa"/>
        <w:numPr>
          <w:ilvl w:val="0"/>
          <w:numId w:val="2"/>
        </w:numPr>
        <w:tabs>
          <w:tab w:val="left" w:pos="182"/>
          <w:tab w:val="left" w:pos="222"/>
        </w:tabs>
        <w:spacing w:line="244" w:lineRule="auto"/>
        <w:ind w:right="312" w:hanging="166"/>
      </w:pPr>
      <w:r>
        <w:t>pomoćnik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nastavi</w:t>
      </w:r>
      <w:r>
        <w:rPr>
          <w:spacing w:val="-2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smije</w:t>
      </w:r>
      <w:r>
        <w:rPr>
          <w:spacing w:val="-3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roditelj/skrbnik</w:t>
      </w:r>
      <w:r>
        <w:rPr>
          <w:spacing w:val="-3"/>
        </w:rPr>
        <w:t xml:space="preserve"> </w:t>
      </w:r>
      <w:r>
        <w:t>niti</w:t>
      </w:r>
      <w:r>
        <w:rPr>
          <w:spacing w:val="-2"/>
        </w:rPr>
        <w:t xml:space="preserve"> </w:t>
      </w:r>
      <w:r>
        <w:t>drugi</w:t>
      </w:r>
      <w:r>
        <w:rPr>
          <w:spacing w:val="-2"/>
        </w:rPr>
        <w:t xml:space="preserve"> </w:t>
      </w:r>
      <w:r>
        <w:t>član</w:t>
      </w:r>
      <w:r>
        <w:rPr>
          <w:spacing w:val="-5"/>
        </w:rPr>
        <w:t xml:space="preserve"> </w:t>
      </w:r>
      <w:r>
        <w:t>uže</w:t>
      </w:r>
      <w:r>
        <w:rPr>
          <w:spacing w:val="-5"/>
        </w:rPr>
        <w:t xml:space="preserve"> </w:t>
      </w:r>
      <w:r>
        <w:t>obitelji</w:t>
      </w:r>
      <w:r>
        <w:rPr>
          <w:spacing w:val="-2"/>
        </w:rPr>
        <w:t xml:space="preserve"> </w:t>
      </w:r>
      <w:r>
        <w:t>učenika</w:t>
      </w:r>
      <w:r>
        <w:rPr>
          <w:spacing w:val="-3"/>
        </w:rPr>
        <w:t xml:space="preserve"> </w:t>
      </w:r>
      <w:r>
        <w:t>kojem/kojima</w:t>
      </w:r>
      <w:r>
        <w:rPr>
          <w:spacing w:val="-3"/>
        </w:rPr>
        <w:t xml:space="preserve"> </w:t>
      </w:r>
      <w:r>
        <w:t>se pruža potpora.</w:t>
      </w:r>
    </w:p>
    <w:p w:rsidR="00BE1F1F" w:rsidRDefault="00BE1F1F">
      <w:pPr>
        <w:pStyle w:val="Odlomakpopisa"/>
        <w:spacing w:line="244" w:lineRule="auto"/>
        <w:sectPr w:rsidR="00BE1F1F">
          <w:type w:val="continuous"/>
          <w:pgSz w:w="11910" w:h="16840"/>
          <w:pgMar w:top="700" w:right="1133" w:bottom="280" w:left="1417" w:header="720" w:footer="720" w:gutter="0"/>
          <w:cols w:space="720"/>
        </w:sectPr>
      </w:pPr>
    </w:p>
    <w:p w:rsidR="00BE1F1F" w:rsidRDefault="00EE388B">
      <w:pPr>
        <w:pStyle w:val="Naslov1"/>
        <w:spacing w:before="74"/>
        <w:ind w:left="57"/>
      </w:pPr>
      <w:r>
        <w:rPr>
          <w:color w:val="202429"/>
        </w:rPr>
        <w:lastRenderedPageBreak/>
        <w:t>OPIS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POSLOVA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POMOĆNIKA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U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NASTAVI</w:t>
      </w:r>
    </w:p>
    <w:p w:rsidR="00BE1F1F" w:rsidRDefault="00BE1F1F">
      <w:pPr>
        <w:pStyle w:val="Tijeloteksta"/>
        <w:spacing w:before="1"/>
        <w:rPr>
          <w:b/>
        </w:rPr>
      </w:pPr>
    </w:p>
    <w:p w:rsidR="00BE1F1F" w:rsidRDefault="00EE388B">
      <w:pPr>
        <w:pStyle w:val="Tijeloteksta"/>
        <w:ind w:left="1" w:right="279" w:firstLine="439"/>
        <w:jc w:val="both"/>
      </w:pPr>
      <w:r>
        <w:rPr>
          <w:color w:val="202429"/>
        </w:rPr>
        <w:t xml:space="preserve">Poslovi pomoćnika u nastavi su potpora u komunikaciji i socijalnoj uključenosti; potpora u kretanju; potpora pri uzimanju hrane i pića; potpora u </w:t>
      </w:r>
      <w:r>
        <w:rPr>
          <w:color w:val="221F1F"/>
        </w:rPr>
        <w:t xml:space="preserve">obavljanju higijenskih potreba; potpora u </w:t>
      </w:r>
      <w:r>
        <w:rPr>
          <w:color w:val="202429"/>
        </w:rPr>
        <w:t>obavljanju školskih aktivnosti i zadataka; suradnja s učiteljima/nastavnicima i stručnim suradnicima te vršnjacima učenika u razredu, poslovi specifični za funkcioniranje pojedinih učenika ili skupine učenika, te poslovi prema zaduženju ravnatelja ustanove nakon završetka nastavne godine.</w:t>
      </w:r>
    </w:p>
    <w:p w:rsidR="00BE1F1F" w:rsidRDefault="00EE388B">
      <w:pPr>
        <w:pStyle w:val="Tijeloteksta"/>
        <w:spacing w:before="252"/>
        <w:ind w:left="1" w:right="281" w:firstLine="480"/>
        <w:jc w:val="both"/>
      </w:pPr>
      <w:r>
        <w:t>Pomoćnik u nastavi pruža potporu tijekom odgojno-obrazovnoga procesa svim učenima posebnoga razrednog odjela ili odgojno-obrazovne skupine kojima je rješenjem priznato prvo na potporu pomoćnika u nastavi.</w:t>
      </w:r>
    </w:p>
    <w:p w:rsidR="00BE1F1F" w:rsidRDefault="00BE1F1F">
      <w:pPr>
        <w:pStyle w:val="Tijeloteksta"/>
        <w:spacing w:before="1"/>
      </w:pPr>
    </w:p>
    <w:p w:rsidR="00BE1F1F" w:rsidRDefault="00EE388B">
      <w:pPr>
        <w:pStyle w:val="Naslov1"/>
      </w:pPr>
      <w:r>
        <w:rPr>
          <w:color w:val="202429"/>
        </w:rPr>
        <w:t>DODATNA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ZNANJA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I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VJEŠTINE</w:t>
      </w:r>
    </w:p>
    <w:p w:rsidR="00BE1F1F" w:rsidRDefault="00BE1F1F">
      <w:pPr>
        <w:pStyle w:val="Tijeloteksta"/>
        <w:spacing w:before="19"/>
        <w:rPr>
          <w:b/>
        </w:rPr>
      </w:pPr>
    </w:p>
    <w:p w:rsidR="00BE1F1F" w:rsidRDefault="00EE388B">
      <w:pPr>
        <w:pStyle w:val="Tijeloteksta"/>
        <w:spacing w:before="1" w:line="242" w:lineRule="auto"/>
        <w:ind w:left="1" w:right="283" w:firstLine="420"/>
        <w:jc w:val="both"/>
      </w:pPr>
      <w:r>
        <w:rPr>
          <w:color w:val="202429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</w:p>
    <w:p w:rsidR="00BE1F1F" w:rsidRDefault="00EE388B">
      <w:pPr>
        <w:pStyle w:val="Tijeloteksta"/>
        <w:spacing w:line="247" w:lineRule="exact"/>
        <w:ind w:left="1"/>
      </w:pPr>
      <w:r>
        <w:rPr>
          <w:color w:val="202429"/>
          <w:spacing w:val="-2"/>
        </w:rPr>
        <w:t>Poželjno:</w:t>
      </w:r>
    </w:p>
    <w:p w:rsidR="00BE1F1F" w:rsidRDefault="00EE388B">
      <w:pPr>
        <w:pStyle w:val="Odlomakpopisa"/>
        <w:numPr>
          <w:ilvl w:val="0"/>
          <w:numId w:val="1"/>
        </w:numPr>
        <w:tabs>
          <w:tab w:val="left" w:pos="361"/>
        </w:tabs>
        <w:spacing w:before="3"/>
        <w:ind w:right="929"/>
        <w:rPr>
          <w:rFonts w:ascii="Symbol" w:hAnsi="Symbol"/>
          <w:color w:val="16121A"/>
        </w:rPr>
      </w:pPr>
      <w:r>
        <w:rPr>
          <w:color w:val="16121A"/>
        </w:rPr>
        <w:t>iskustvo</w:t>
      </w:r>
      <w:r>
        <w:rPr>
          <w:color w:val="16121A"/>
          <w:spacing w:val="-6"/>
        </w:rPr>
        <w:t xml:space="preserve"> </w:t>
      </w:r>
      <w:r>
        <w:rPr>
          <w:color w:val="16121A"/>
        </w:rPr>
        <w:t>u</w:t>
      </w:r>
      <w:r>
        <w:rPr>
          <w:color w:val="16121A"/>
          <w:spacing w:val="-3"/>
        </w:rPr>
        <w:t xml:space="preserve"> </w:t>
      </w:r>
      <w:r>
        <w:rPr>
          <w:color w:val="16121A"/>
        </w:rPr>
        <w:t>neposrednom</w:t>
      </w:r>
      <w:r>
        <w:rPr>
          <w:color w:val="16121A"/>
          <w:spacing w:val="-2"/>
        </w:rPr>
        <w:t xml:space="preserve"> </w:t>
      </w:r>
      <w:r>
        <w:rPr>
          <w:color w:val="16121A"/>
        </w:rPr>
        <w:t>radu</w:t>
      </w:r>
      <w:r>
        <w:rPr>
          <w:color w:val="16121A"/>
          <w:spacing w:val="-2"/>
        </w:rPr>
        <w:t xml:space="preserve"> </w:t>
      </w:r>
      <w:r>
        <w:rPr>
          <w:color w:val="16121A"/>
        </w:rPr>
        <w:t>s</w:t>
      </w:r>
      <w:r>
        <w:rPr>
          <w:color w:val="16121A"/>
          <w:spacing w:val="-3"/>
        </w:rPr>
        <w:t xml:space="preserve"> </w:t>
      </w:r>
      <w:r>
        <w:rPr>
          <w:color w:val="16121A"/>
        </w:rPr>
        <w:t>djecom</w:t>
      </w:r>
      <w:r>
        <w:rPr>
          <w:color w:val="16121A"/>
          <w:spacing w:val="-2"/>
        </w:rPr>
        <w:t xml:space="preserve"> </w:t>
      </w:r>
      <w:r>
        <w:rPr>
          <w:color w:val="16121A"/>
        </w:rPr>
        <w:t>s</w:t>
      </w:r>
      <w:r>
        <w:rPr>
          <w:color w:val="16121A"/>
          <w:spacing w:val="-5"/>
        </w:rPr>
        <w:t xml:space="preserve"> </w:t>
      </w:r>
      <w:r>
        <w:rPr>
          <w:color w:val="16121A"/>
        </w:rPr>
        <w:t>teškoćama</w:t>
      </w:r>
      <w:r>
        <w:rPr>
          <w:color w:val="16121A"/>
          <w:spacing w:val="-3"/>
        </w:rPr>
        <w:t xml:space="preserve"> </w:t>
      </w:r>
      <w:r>
        <w:rPr>
          <w:color w:val="16121A"/>
        </w:rPr>
        <w:t>u</w:t>
      </w:r>
      <w:r>
        <w:rPr>
          <w:color w:val="16121A"/>
          <w:spacing w:val="-5"/>
        </w:rPr>
        <w:t xml:space="preserve"> </w:t>
      </w:r>
      <w:r>
        <w:rPr>
          <w:color w:val="16121A"/>
        </w:rPr>
        <w:t>razvoju</w:t>
      </w:r>
      <w:r>
        <w:rPr>
          <w:color w:val="16121A"/>
          <w:spacing w:val="-6"/>
        </w:rPr>
        <w:t xml:space="preserve"> </w:t>
      </w:r>
      <w:r>
        <w:rPr>
          <w:color w:val="16121A"/>
        </w:rPr>
        <w:t>(završeno</w:t>
      </w:r>
      <w:r>
        <w:rPr>
          <w:color w:val="16121A"/>
          <w:spacing w:val="-3"/>
        </w:rPr>
        <w:t xml:space="preserve"> </w:t>
      </w:r>
      <w:r>
        <w:rPr>
          <w:color w:val="16121A"/>
        </w:rPr>
        <w:t>osposobljavanje</w:t>
      </w:r>
      <w:r>
        <w:rPr>
          <w:color w:val="16121A"/>
          <w:spacing w:val="-5"/>
        </w:rPr>
        <w:t xml:space="preserve"> </w:t>
      </w:r>
      <w:r>
        <w:rPr>
          <w:color w:val="16121A"/>
        </w:rPr>
        <w:t>za pomoćnika u nastavi)</w:t>
      </w:r>
    </w:p>
    <w:p w:rsidR="00BE1F1F" w:rsidRDefault="00EE388B">
      <w:pPr>
        <w:pStyle w:val="Odlomakpopisa"/>
        <w:numPr>
          <w:ilvl w:val="0"/>
          <w:numId w:val="1"/>
        </w:numPr>
        <w:tabs>
          <w:tab w:val="left" w:pos="361"/>
        </w:tabs>
        <w:spacing w:line="268" w:lineRule="exact"/>
        <w:rPr>
          <w:rFonts w:ascii="Symbol" w:hAnsi="Symbol"/>
          <w:color w:val="202429"/>
        </w:rPr>
      </w:pPr>
      <w:r>
        <w:rPr>
          <w:color w:val="1A161D"/>
        </w:rPr>
        <w:t>iskustvo</w:t>
      </w:r>
      <w:r>
        <w:rPr>
          <w:color w:val="1A161D"/>
          <w:spacing w:val="-4"/>
        </w:rPr>
        <w:t xml:space="preserve"> </w:t>
      </w:r>
      <w:r>
        <w:rPr>
          <w:color w:val="1A161D"/>
        </w:rPr>
        <w:t xml:space="preserve">u </w:t>
      </w:r>
      <w:r>
        <w:rPr>
          <w:color w:val="1A161D"/>
          <w:spacing w:val="-2"/>
        </w:rPr>
        <w:t>volontiranju</w:t>
      </w:r>
    </w:p>
    <w:p w:rsidR="00BE1F1F" w:rsidRDefault="00BE1F1F">
      <w:pPr>
        <w:pStyle w:val="Tijeloteksta"/>
        <w:spacing w:before="21"/>
      </w:pPr>
    </w:p>
    <w:p w:rsidR="00BE1F1F" w:rsidRDefault="00EE388B">
      <w:pPr>
        <w:pStyle w:val="Naslov1"/>
      </w:pPr>
      <w:r>
        <w:rPr>
          <w:color w:val="202429"/>
        </w:rPr>
        <w:t>UGOVORNI</w:t>
      </w:r>
      <w:r>
        <w:rPr>
          <w:color w:val="202429"/>
          <w:spacing w:val="-10"/>
        </w:rPr>
        <w:t xml:space="preserve"> </w:t>
      </w:r>
      <w:r>
        <w:rPr>
          <w:color w:val="202429"/>
          <w:spacing w:val="-2"/>
        </w:rPr>
        <w:t>UVJETI</w:t>
      </w:r>
    </w:p>
    <w:p w:rsidR="00BE1F1F" w:rsidRDefault="00BE1F1F">
      <w:pPr>
        <w:pStyle w:val="Tijeloteksta"/>
        <w:rPr>
          <w:b/>
        </w:rPr>
      </w:pPr>
    </w:p>
    <w:p w:rsidR="00BE1F1F" w:rsidRDefault="00EE388B">
      <w:pPr>
        <w:pStyle w:val="Tijeloteksta"/>
        <w:ind w:left="1" w:right="310"/>
      </w:pPr>
      <w:r>
        <w:rPr>
          <w:color w:val="202429"/>
        </w:rPr>
        <w:t>S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odabranim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pomoćnicima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u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nastavi,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škola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će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sklopiti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ugovor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radu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na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određeno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vrijeme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za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vrijeme trajanja školske godine, kojim će se definirati međusobna prava i obveze. Radno vrijeme bit će određeno sukladno individualnim potrebama učenika s teškoćama u razvoju kojima će pomoćnici u nastavi pružati asistenciju za vrijeme nastave i izvan-učioničkih aktivnosti.</w:t>
      </w:r>
    </w:p>
    <w:p w:rsidR="00BE1F1F" w:rsidRDefault="00BE1F1F">
      <w:pPr>
        <w:pStyle w:val="Tijeloteksta"/>
      </w:pPr>
    </w:p>
    <w:p w:rsidR="00BE1F1F" w:rsidRDefault="00EE388B">
      <w:pPr>
        <w:pStyle w:val="Naslov1"/>
        <w:ind w:left="57"/>
      </w:pPr>
      <w:r>
        <w:rPr>
          <w:color w:val="202429"/>
        </w:rPr>
        <w:t>POSTUPAK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PRIJAVE</w:t>
      </w:r>
    </w:p>
    <w:p w:rsidR="00BE1F1F" w:rsidRDefault="00BE1F1F">
      <w:pPr>
        <w:pStyle w:val="Tijeloteksta"/>
        <w:spacing w:before="15"/>
        <w:rPr>
          <w:b/>
        </w:rPr>
      </w:pPr>
    </w:p>
    <w:p w:rsidR="00BE1F1F" w:rsidRDefault="00EE388B">
      <w:pPr>
        <w:pStyle w:val="Tijeloteksta"/>
        <w:ind w:left="1" w:right="285" w:firstLine="408"/>
        <w:jc w:val="both"/>
      </w:pPr>
      <w:r>
        <w:rPr>
          <w:color w:val="202429"/>
        </w:rPr>
        <w:t>Kandidati koji se prijavljuju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za radna mjesta pomoćnika/</w:t>
      </w:r>
      <w:proofErr w:type="spellStart"/>
      <w:r>
        <w:rPr>
          <w:color w:val="202429"/>
        </w:rPr>
        <w:t>ice</w:t>
      </w:r>
      <w:proofErr w:type="spellEnd"/>
      <w:r>
        <w:rPr>
          <w:color w:val="202429"/>
        </w:rPr>
        <w:t xml:space="preserve"> u nastavi dužni su priložiti sljedeće </w:t>
      </w:r>
      <w:r>
        <w:rPr>
          <w:color w:val="202429"/>
          <w:spacing w:val="-2"/>
        </w:rPr>
        <w:t>dokumente:</w:t>
      </w:r>
    </w:p>
    <w:p w:rsidR="00BE1F1F" w:rsidRDefault="00BE1F1F">
      <w:pPr>
        <w:pStyle w:val="Tijeloteksta"/>
        <w:spacing w:before="18"/>
      </w:pPr>
    </w:p>
    <w:p w:rsidR="00BE1F1F" w:rsidRDefault="00BE1F1F">
      <w:pPr>
        <w:pStyle w:val="Tijeloteksta"/>
      </w:pPr>
    </w:p>
    <w:p w:rsidR="00F33F51" w:rsidRPr="00905614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 w:rsidRPr="00905614">
        <w:rPr>
          <w:color w:val="212529"/>
          <w:lang w:eastAsia="hr-HR"/>
        </w:rPr>
        <w:t>životopis  (vlastoručno potpisan, obvezno navesti datum i mjesto rođenja, adresu stanovanja te kontakt telefonski broj i e-mail,</w:t>
      </w:r>
      <w:r>
        <w:rPr>
          <w:color w:val="212529"/>
          <w:lang w:eastAsia="hr-HR"/>
        </w:rPr>
        <w:t xml:space="preserve"> </w:t>
      </w:r>
      <w:r w:rsidRPr="00905614">
        <w:rPr>
          <w:color w:val="212529"/>
          <w:lang w:eastAsia="hr-HR"/>
        </w:rPr>
        <w:t>navesti radno mjesto PUN</w:t>
      </w:r>
      <w:r>
        <w:rPr>
          <w:color w:val="212529"/>
          <w:lang w:eastAsia="hr-HR"/>
        </w:rPr>
        <w:t xml:space="preserve"> </w:t>
      </w:r>
      <w:r w:rsidRPr="00905614">
        <w:rPr>
          <w:color w:val="212529"/>
          <w:lang w:eastAsia="hr-HR"/>
        </w:rPr>
        <w:t> </w:t>
      </w:r>
      <w:r w:rsidRPr="00905614">
        <w:rPr>
          <w:rFonts w:ascii="Calibri" w:hAnsi="Calibri" w:cs="Calibri"/>
          <w:color w:val="000000"/>
          <w:lang w:eastAsia="hr-HR"/>
        </w:rPr>
        <w:t>te </w:t>
      </w:r>
      <w:r w:rsidRPr="00905614">
        <w:rPr>
          <w:color w:val="000000"/>
          <w:lang w:eastAsia="hr-HR"/>
        </w:rPr>
        <w:t>ukoliko je</w:t>
      </w:r>
      <w:r w:rsidRPr="00905614">
        <w:rPr>
          <w:rFonts w:ascii="Calibri" w:hAnsi="Calibri" w:cs="Calibri"/>
          <w:color w:val="000000"/>
          <w:lang w:eastAsia="hr-HR"/>
        </w:rPr>
        <w:t> </w:t>
      </w:r>
      <w:r w:rsidRPr="00905614">
        <w:rPr>
          <w:color w:val="000000"/>
          <w:lang w:eastAsia="hr-HR"/>
        </w:rPr>
        <w:t>primjenjivo </w:t>
      </w:r>
      <w:r w:rsidRPr="00905614">
        <w:rPr>
          <w:color w:val="212529"/>
          <w:lang w:eastAsia="hr-HR"/>
        </w:rPr>
        <w:t>podatke o iskustvu u radu s djecom s teškoćama</w:t>
      </w:r>
      <w:r>
        <w:rPr>
          <w:color w:val="212529"/>
          <w:lang w:eastAsia="hr-HR"/>
        </w:rPr>
        <w:t>)</w:t>
      </w:r>
    </w:p>
    <w:p w:rsidR="00F33F51" w:rsidRPr="00905614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 w:rsidRPr="00905614">
        <w:rPr>
          <w:color w:val="212529"/>
          <w:lang w:eastAsia="hr-HR"/>
        </w:rPr>
        <w:t>dokaz o odgovarajućem stupnju obrazovanja (presliku diplome ili potvrdu o stečenoj stručnoj spremi),</w:t>
      </w:r>
    </w:p>
    <w:p w:rsidR="00F33F51" w:rsidRPr="00905614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 w:rsidRPr="00905614">
        <w:rPr>
          <w:color w:val="212529"/>
          <w:lang w:eastAsia="hr-HR"/>
        </w:rPr>
        <w:t>obostranu presliku osobne iskaznice,</w:t>
      </w:r>
    </w:p>
    <w:p w:rsidR="00F33F51" w:rsidRPr="006F3089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 w:rsidRPr="00905614">
        <w:rPr>
          <w:color w:val="212529"/>
          <w:lang w:eastAsia="hr-HR"/>
        </w:rPr>
        <w:t>uvjerenje da se ne vodi kazneni postupak</w:t>
      </w:r>
      <w:r>
        <w:rPr>
          <w:color w:val="212529"/>
          <w:lang w:eastAsia="hr-HR"/>
        </w:rPr>
        <w:t>,</w:t>
      </w:r>
      <w:r w:rsidRPr="00905614">
        <w:rPr>
          <w:color w:val="212529"/>
          <w:lang w:eastAsia="hr-HR"/>
        </w:rPr>
        <w:t xml:space="preserve"> </w:t>
      </w:r>
      <w:bookmarkStart w:id="0" w:name="_Hlk192225440"/>
      <w:r w:rsidRPr="00905614">
        <w:rPr>
          <w:color w:val="212529"/>
          <w:lang w:eastAsia="hr-HR"/>
        </w:rPr>
        <w:t xml:space="preserve">ne starije od </w:t>
      </w:r>
      <w:r>
        <w:rPr>
          <w:color w:val="212529"/>
          <w:lang w:eastAsia="hr-HR"/>
        </w:rPr>
        <w:t>dana objave natječaja</w:t>
      </w:r>
      <w:bookmarkEnd w:id="0"/>
      <w:r w:rsidRPr="00905614">
        <w:rPr>
          <w:color w:val="212529"/>
          <w:lang w:eastAsia="hr-HR"/>
        </w:rPr>
        <w:t>,</w:t>
      </w:r>
    </w:p>
    <w:p w:rsidR="00F33F51" w:rsidRPr="00BA7F0C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>
        <w:rPr>
          <w:color w:val="212529"/>
          <w:lang w:eastAsia="hr-HR"/>
        </w:rPr>
        <w:t xml:space="preserve">uvjerenje da se ne vodi prekršajni postupak, </w:t>
      </w:r>
      <w:r w:rsidRPr="00905614">
        <w:rPr>
          <w:color w:val="212529"/>
          <w:lang w:eastAsia="hr-HR"/>
        </w:rPr>
        <w:t xml:space="preserve">ne starije od </w:t>
      </w:r>
      <w:r>
        <w:rPr>
          <w:color w:val="212529"/>
          <w:lang w:eastAsia="hr-HR"/>
        </w:rPr>
        <w:t>dana objave natječaja</w:t>
      </w:r>
    </w:p>
    <w:p w:rsidR="00F33F51" w:rsidRPr="00BA7F0C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>
        <w:rPr>
          <w:color w:val="212529"/>
          <w:lang w:eastAsia="hr-HR"/>
        </w:rPr>
        <w:t>elektronički zapis staža ili potvrdu o podacima evidentiranima u matičnoj evidenciji</w:t>
      </w:r>
    </w:p>
    <w:p w:rsidR="00BC470D" w:rsidRDefault="00F33F51" w:rsidP="00BC470D">
      <w:pPr>
        <w:shd w:val="clear" w:color="auto" w:fill="FFFFFF"/>
        <w:spacing w:line="330" w:lineRule="atLeast"/>
        <w:ind w:left="1098"/>
        <w:jc w:val="both"/>
        <w:rPr>
          <w:color w:val="212529"/>
          <w:lang w:eastAsia="hr-HR"/>
        </w:rPr>
      </w:pPr>
      <w:r>
        <w:rPr>
          <w:color w:val="212529"/>
          <w:lang w:eastAsia="hr-HR"/>
        </w:rPr>
        <w:t>Hrvatskog zavoda za mirovinsko osiguranje, ne starije od dana objave natječaja</w:t>
      </w:r>
    </w:p>
    <w:p w:rsidR="00BC470D" w:rsidRPr="00BC470D" w:rsidRDefault="00BC470D" w:rsidP="00BC470D">
      <w:pPr>
        <w:pStyle w:val="Odlomakpopisa"/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212529"/>
          <w:lang w:eastAsia="hr-HR"/>
        </w:rPr>
      </w:pPr>
      <w:bookmarkStart w:id="1" w:name="_GoBack"/>
      <w:bookmarkEnd w:id="1"/>
      <w:r w:rsidRPr="00BC470D">
        <w:rPr>
          <w:rFonts w:ascii="Calibri" w:hAnsi="Calibri" w:cs="Calibri"/>
          <w:color w:val="212529"/>
          <w:lang w:eastAsia="hr-HR"/>
        </w:rPr>
        <w:t>dokaz o stečenim kompetencijama za obavljanje poslova pomoćnika u nastavi – završena razina</w:t>
      </w:r>
    </w:p>
    <w:p w:rsidR="00BC470D" w:rsidRPr="00905614" w:rsidRDefault="00BC470D" w:rsidP="00BC470D">
      <w:pPr>
        <w:shd w:val="clear" w:color="auto" w:fill="FFFFFF"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 w:rsidRPr="00BC470D">
        <w:rPr>
          <w:rFonts w:ascii="Calibri" w:hAnsi="Calibri" w:cs="Calibri"/>
          <w:color w:val="212529"/>
          <w:lang w:eastAsia="hr-HR"/>
        </w:rPr>
        <w:t>obrazovanja 4.2. HKO-a prema članku 21. Zakona o osobnoj asistenciji</w:t>
      </w:r>
    </w:p>
    <w:p w:rsidR="00F33F51" w:rsidRPr="007D3815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>
        <w:rPr>
          <w:rFonts w:ascii="Calibri" w:hAnsi="Calibri" w:cs="Calibri"/>
          <w:color w:val="212529"/>
          <w:lang w:eastAsia="hr-HR"/>
        </w:rPr>
        <w:t>liječnička potvrda da je kandidat</w:t>
      </w:r>
      <w:r w:rsidRPr="00E73B78">
        <w:rPr>
          <w:color w:val="000000"/>
          <w:lang w:eastAsia="hr-HR"/>
        </w:rPr>
        <w:t xml:space="preserve"> </w:t>
      </w:r>
      <w:r w:rsidRPr="00905614">
        <w:rPr>
          <w:color w:val="000000"/>
          <w:lang w:eastAsia="hr-HR"/>
        </w:rPr>
        <w:t>zdravstven</w:t>
      </w:r>
      <w:r>
        <w:rPr>
          <w:color w:val="000000"/>
          <w:lang w:eastAsia="hr-HR"/>
        </w:rPr>
        <w:t>o</w:t>
      </w:r>
      <w:r w:rsidRPr="00905614">
        <w:rPr>
          <w:color w:val="000000"/>
          <w:lang w:eastAsia="hr-HR"/>
        </w:rPr>
        <w:t xml:space="preserve"> sposob</w:t>
      </w:r>
      <w:r>
        <w:rPr>
          <w:color w:val="000000"/>
          <w:lang w:eastAsia="hr-HR"/>
        </w:rPr>
        <w:t>an</w:t>
      </w:r>
      <w:r w:rsidRPr="00905614">
        <w:rPr>
          <w:color w:val="000000"/>
          <w:lang w:eastAsia="hr-HR"/>
        </w:rPr>
        <w:t xml:space="preserve"> za obavljanje poslova radnog mjesta na koje se osoba prima,</w:t>
      </w:r>
      <w:r>
        <w:rPr>
          <w:rFonts w:ascii="Calibri" w:hAnsi="Calibri" w:cs="Calibri"/>
          <w:color w:val="212529"/>
          <w:lang w:eastAsia="hr-HR"/>
        </w:rPr>
        <w:t xml:space="preserve"> </w:t>
      </w:r>
    </w:p>
    <w:p w:rsidR="00F33F51" w:rsidRPr="00905614" w:rsidRDefault="00F33F51" w:rsidP="00F33F5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0" w:lineRule="atLeast"/>
        <w:ind w:left="1098"/>
        <w:jc w:val="both"/>
        <w:rPr>
          <w:rFonts w:ascii="Calibri" w:hAnsi="Calibri" w:cs="Calibri"/>
          <w:color w:val="212529"/>
          <w:lang w:eastAsia="hr-HR"/>
        </w:rPr>
      </w:pPr>
      <w:r>
        <w:rPr>
          <w:color w:val="212529"/>
          <w:lang w:eastAsia="hr-HR"/>
        </w:rPr>
        <w:t>dokazi o pravu prednosti, ukoliko ostvaruje  takva prava</w:t>
      </w:r>
    </w:p>
    <w:p w:rsidR="00F33F51" w:rsidRPr="00905614" w:rsidRDefault="00F33F51" w:rsidP="00F33F51">
      <w:pPr>
        <w:shd w:val="clear" w:color="auto" w:fill="FFFFFF"/>
        <w:spacing w:line="330" w:lineRule="atLeast"/>
        <w:jc w:val="both"/>
        <w:rPr>
          <w:rFonts w:ascii="Calibri" w:hAnsi="Calibri" w:cs="Calibri"/>
          <w:color w:val="212529"/>
          <w:lang w:eastAsia="hr-HR"/>
        </w:rPr>
      </w:pPr>
    </w:p>
    <w:p w:rsidR="00BE1F1F" w:rsidRDefault="00BE1F1F">
      <w:pPr>
        <w:pStyle w:val="Tijeloteksta"/>
        <w:spacing w:before="48"/>
      </w:pPr>
    </w:p>
    <w:p w:rsidR="00BE1F1F" w:rsidRDefault="00EE388B">
      <w:pPr>
        <w:pStyle w:val="Tijeloteksta"/>
        <w:spacing w:line="252" w:lineRule="auto"/>
        <w:ind w:left="467"/>
      </w:pPr>
      <w:r>
        <w:rPr>
          <w:color w:val="17131B"/>
        </w:rPr>
        <w:t>Isprave</w:t>
      </w:r>
      <w:r>
        <w:rPr>
          <w:color w:val="17131B"/>
          <w:spacing w:val="-4"/>
        </w:rPr>
        <w:t xml:space="preserve"> </w:t>
      </w:r>
      <w:r>
        <w:rPr>
          <w:color w:val="17131B"/>
        </w:rPr>
        <w:t>se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prilažu</w:t>
      </w:r>
      <w:r>
        <w:rPr>
          <w:color w:val="17131B"/>
          <w:spacing w:val="-5"/>
        </w:rPr>
        <w:t xml:space="preserve"> </w:t>
      </w:r>
      <w:r>
        <w:rPr>
          <w:color w:val="17131B"/>
        </w:rPr>
        <w:t>u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neovjerenoj</w:t>
      </w:r>
      <w:r>
        <w:rPr>
          <w:color w:val="17131B"/>
          <w:spacing w:val="-1"/>
        </w:rPr>
        <w:t xml:space="preserve"> </w:t>
      </w:r>
      <w:r>
        <w:rPr>
          <w:color w:val="17131B"/>
        </w:rPr>
        <w:t>preslici</w:t>
      </w:r>
      <w:r>
        <w:rPr>
          <w:color w:val="17131B"/>
          <w:spacing w:val="-3"/>
        </w:rPr>
        <w:t xml:space="preserve"> </w:t>
      </w:r>
      <w:r>
        <w:rPr>
          <w:color w:val="17131B"/>
        </w:rPr>
        <w:t>i</w:t>
      </w:r>
      <w:r>
        <w:rPr>
          <w:color w:val="17131B"/>
          <w:spacing w:val="-1"/>
        </w:rPr>
        <w:t xml:space="preserve"> </w:t>
      </w:r>
      <w:r>
        <w:rPr>
          <w:color w:val="17131B"/>
        </w:rPr>
        <w:t>ne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vraćaju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se</w:t>
      </w:r>
      <w:r>
        <w:rPr>
          <w:color w:val="17131B"/>
          <w:spacing w:val="-4"/>
        </w:rPr>
        <w:t xml:space="preserve"> </w:t>
      </w:r>
      <w:r>
        <w:rPr>
          <w:color w:val="17131B"/>
        </w:rPr>
        <w:t>kandidatu</w:t>
      </w:r>
      <w:r>
        <w:rPr>
          <w:color w:val="17131B"/>
          <w:spacing w:val="-5"/>
        </w:rPr>
        <w:t xml:space="preserve"> </w:t>
      </w:r>
      <w:r>
        <w:rPr>
          <w:color w:val="17131B"/>
        </w:rPr>
        <w:t>nakon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završetka</w:t>
      </w:r>
      <w:r>
        <w:rPr>
          <w:color w:val="17131B"/>
          <w:spacing w:val="-4"/>
        </w:rPr>
        <w:t xml:space="preserve"> </w:t>
      </w:r>
      <w:r>
        <w:rPr>
          <w:color w:val="17131B"/>
        </w:rPr>
        <w:t xml:space="preserve">natječajnog </w:t>
      </w:r>
      <w:r>
        <w:rPr>
          <w:color w:val="17131B"/>
          <w:spacing w:val="-2"/>
        </w:rPr>
        <w:t>postupka.</w:t>
      </w:r>
    </w:p>
    <w:p w:rsidR="00BE1F1F" w:rsidRDefault="00EE388B">
      <w:pPr>
        <w:pStyle w:val="Tijeloteksta"/>
        <w:spacing w:before="4" w:line="254" w:lineRule="auto"/>
        <w:ind w:left="467" w:right="310"/>
      </w:pPr>
      <w:r>
        <w:rPr>
          <w:color w:val="17131B"/>
        </w:rPr>
        <w:t>Kandidat</w:t>
      </w:r>
      <w:r>
        <w:rPr>
          <w:color w:val="17131B"/>
          <w:spacing w:val="-1"/>
        </w:rPr>
        <w:t xml:space="preserve"> </w:t>
      </w:r>
      <w:r>
        <w:rPr>
          <w:color w:val="17131B"/>
        </w:rPr>
        <w:t>koji</w:t>
      </w:r>
      <w:r>
        <w:rPr>
          <w:color w:val="A4A4A4"/>
        </w:rPr>
        <w:t>.</w:t>
      </w:r>
      <w:r>
        <w:rPr>
          <w:color w:val="A4A4A4"/>
          <w:spacing w:val="-2"/>
        </w:rPr>
        <w:t xml:space="preserve"> </w:t>
      </w:r>
      <w:r>
        <w:rPr>
          <w:color w:val="17131B"/>
        </w:rPr>
        <w:t>bude</w:t>
      </w:r>
      <w:r>
        <w:rPr>
          <w:color w:val="17131B"/>
          <w:spacing w:val="-4"/>
        </w:rPr>
        <w:t xml:space="preserve"> </w:t>
      </w:r>
      <w:r>
        <w:rPr>
          <w:color w:val="17131B"/>
        </w:rPr>
        <w:t>izabran</w:t>
      </w:r>
      <w:r>
        <w:rPr>
          <w:color w:val="17131B"/>
          <w:spacing w:val="-4"/>
        </w:rPr>
        <w:t xml:space="preserve"> </w:t>
      </w:r>
      <w:r>
        <w:rPr>
          <w:color w:val="17131B"/>
        </w:rPr>
        <w:t>dužan</w:t>
      </w:r>
      <w:r>
        <w:rPr>
          <w:color w:val="17131B"/>
          <w:spacing w:val="-5"/>
        </w:rPr>
        <w:t xml:space="preserve"> </w:t>
      </w:r>
      <w:r>
        <w:rPr>
          <w:color w:val="17131B"/>
        </w:rPr>
        <w:t>je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dostaviti</w:t>
      </w:r>
      <w:r>
        <w:rPr>
          <w:color w:val="17131B"/>
          <w:spacing w:val="-4"/>
        </w:rPr>
        <w:t xml:space="preserve"> </w:t>
      </w:r>
      <w:r>
        <w:rPr>
          <w:color w:val="17131B"/>
        </w:rPr>
        <w:t>izvornike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traženih</w:t>
      </w:r>
      <w:r>
        <w:rPr>
          <w:color w:val="17131B"/>
          <w:spacing w:val="-5"/>
        </w:rPr>
        <w:t xml:space="preserve"> </w:t>
      </w:r>
      <w:r>
        <w:rPr>
          <w:color w:val="17131B"/>
        </w:rPr>
        <w:t>isprava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prije</w:t>
      </w:r>
      <w:r>
        <w:rPr>
          <w:color w:val="17131B"/>
          <w:spacing w:val="-2"/>
        </w:rPr>
        <w:t xml:space="preserve"> </w:t>
      </w:r>
      <w:r>
        <w:rPr>
          <w:color w:val="17131B"/>
        </w:rPr>
        <w:t>zaključivanja ugovora o radu.</w:t>
      </w:r>
    </w:p>
    <w:p w:rsidR="00BE1F1F" w:rsidRDefault="00EE388B">
      <w:pPr>
        <w:pStyle w:val="Tijeloteksta"/>
        <w:spacing w:line="252" w:lineRule="exact"/>
        <w:ind w:left="467"/>
      </w:pPr>
      <w:r>
        <w:rPr>
          <w:color w:val="17151C"/>
        </w:rPr>
        <w:lastRenderedPageBreak/>
        <w:t>Nepravodobne</w:t>
      </w:r>
      <w:r>
        <w:rPr>
          <w:color w:val="17151C"/>
          <w:spacing w:val="-4"/>
        </w:rPr>
        <w:t xml:space="preserve"> </w:t>
      </w:r>
      <w:r>
        <w:rPr>
          <w:color w:val="17151C"/>
        </w:rPr>
        <w:t>i</w:t>
      </w:r>
      <w:r>
        <w:rPr>
          <w:color w:val="17151C"/>
          <w:spacing w:val="-2"/>
        </w:rPr>
        <w:t xml:space="preserve"> </w:t>
      </w:r>
      <w:r>
        <w:rPr>
          <w:color w:val="17151C"/>
        </w:rPr>
        <w:t>nepotpune</w:t>
      </w:r>
      <w:r>
        <w:rPr>
          <w:color w:val="17151C"/>
          <w:spacing w:val="-4"/>
        </w:rPr>
        <w:t xml:space="preserve"> </w:t>
      </w:r>
      <w:r>
        <w:rPr>
          <w:color w:val="17151C"/>
        </w:rPr>
        <w:t>prijave</w:t>
      </w:r>
      <w:r>
        <w:rPr>
          <w:color w:val="17151C"/>
          <w:spacing w:val="-3"/>
        </w:rPr>
        <w:t xml:space="preserve"> </w:t>
      </w:r>
      <w:r>
        <w:rPr>
          <w:color w:val="17151C"/>
        </w:rPr>
        <w:t>neće</w:t>
      </w:r>
      <w:r>
        <w:rPr>
          <w:color w:val="17151C"/>
          <w:spacing w:val="-3"/>
        </w:rPr>
        <w:t xml:space="preserve"> </w:t>
      </w:r>
      <w:r>
        <w:rPr>
          <w:color w:val="17151C"/>
        </w:rPr>
        <w:t>se</w:t>
      </w:r>
      <w:r>
        <w:rPr>
          <w:color w:val="17151C"/>
          <w:spacing w:val="-3"/>
        </w:rPr>
        <w:t xml:space="preserve"> </w:t>
      </w:r>
      <w:r>
        <w:rPr>
          <w:color w:val="17151C"/>
          <w:spacing w:val="-2"/>
        </w:rPr>
        <w:t>razmatrati.</w:t>
      </w:r>
    </w:p>
    <w:p w:rsidR="00BE1F1F" w:rsidRDefault="00EE388B">
      <w:pPr>
        <w:pStyle w:val="Tijeloteksta"/>
        <w:spacing w:before="16"/>
        <w:ind w:left="467"/>
      </w:pPr>
      <w:r>
        <w:rPr>
          <w:color w:val="120E16"/>
        </w:rPr>
        <w:t>Osoba</w:t>
      </w:r>
      <w:r>
        <w:rPr>
          <w:color w:val="120E16"/>
          <w:spacing w:val="-6"/>
        </w:rPr>
        <w:t xml:space="preserve"> </w:t>
      </w:r>
      <w:r>
        <w:rPr>
          <w:color w:val="120E16"/>
        </w:rPr>
        <w:t>koja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ne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podnese</w:t>
      </w:r>
      <w:r>
        <w:rPr>
          <w:color w:val="120E16"/>
          <w:spacing w:val="-4"/>
        </w:rPr>
        <w:t xml:space="preserve"> </w:t>
      </w:r>
      <w:r>
        <w:rPr>
          <w:color w:val="120E16"/>
        </w:rPr>
        <w:t>pravovremenu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i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potpunu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prijavu</w:t>
      </w:r>
      <w:r>
        <w:rPr>
          <w:color w:val="120E16"/>
          <w:spacing w:val="-4"/>
        </w:rPr>
        <w:t xml:space="preserve"> </w:t>
      </w:r>
      <w:r>
        <w:rPr>
          <w:color w:val="120E16"/>
        </w:rPr>
        <w:t>ili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ne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ispunjava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formalne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uvjete</w:t>
      </w:r>
      <w:r>
        <w:rPr>
          <w:color w:val="120E16"/>
          <w:spacing w:val="-5"/>
        </w:rPr>
        <w:t xml:space="preserve"> iz</w:t>
      </w:r>
    </w:p>
    <w:p w:rsidR="00BE1F1F" w:rsidRDefault="00EE388B">
      <w:pPr>
        <w:pStyle w:val="Tijeloteksta"/>
        <w:spacing w:before="13" w:line="254" w:lineRule="auto"/>
        <w:ind w:left="467" w:right="310"/>
      </w:pPr>
      <w:r>
        <w:rPr>
          <w:color w:val="120E16"/>
        </w:rPr>
        <w:t>natječaja</w:t>
      </w:r>
      <w:r>
        <w:rPr>
          <w:color w:val="120E16"/>
          <w:spacing w:val="-4"/>
        </w:rPr>
        <w:t xml:space="preserve"> </w:t>
      </w:r>
      <w:r>
        <w:rPr>
          <w:color w:val="120E16"/>
        </w:rPr>
        <w:t>ne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smatra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se</w:t>
      </w:r>
      <w:r>
        <w:rPr>
          <w:color w:val="120E16"/>
          <w:spacing w:val="-4"/>
        </w:rPr>
        <w:t xml:space="preserve"> </w:t>
      </w:r>
      <w:r>
        <w:rPr>
          <w:color w:val="120E16"/>
        </w:rPr>
        <w:t>kandidatom</w:t>
      </w:r>
      <w:r>
        <w:rPr>
          <w:color w:val="120E16"/>
          <w:spacing w:val="-4"/>
        </w:rPr>
        <w:t xml:space="preserve"> </w:t>
      </w:r>
      <w:r>
        <w:rPr>
          <w:color w:val="120E16"/>
        </w:rPr>
        <w:t>prijavljenim</w:t>
      </w:r>
      <w:r>
        <w:rPr>
          <w:color w:val="120E16"/>
          <w:spacing w:val="-4"/>
        </w:rPr>
        <w:t xml:space="preserve"> </w:t>
      </w:r>
      <w:r>
        <w:rPr>
          <w:color w:val="120E16"/>
        </w:rPr>
        <w:t>na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natječaj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i</w:t>
      </w:r>
      <w:r>
        <w:rPr>
          <w:color w:val="120E16"/>
          <w:spacing w:val="-1"/>
        </w:rPr>
        <w:t xml:space="preserve"> </w:t>
      </w:r>
      <w:r>
        <w:rPr>
          <w:color w:val="120E16"/>
        </w:rPr>
        <w:t>ne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obavještava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se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o</w:t>
      </w:r>
      <w:r>
        <w:rPr>
          <w:color w:val="120E16"/>
          <w:spacing w:val="-1"/>
        </w:rPr>
        <w:t xml:space="preserve"> </w:t>
      </w:r>
      <w:r>
        <w:rPr>
          <w:color w:val="120E16"/>
        </w:rPr>
        <w:t>razlozima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zašto se ne smatra kandidatom natječaja.</w:t>
      </w:r>
    </w:p>
    <w:p w:rsidR="00BE1F1F" w:rsidRDefault="00EE388B">
      <w:pPr>
        <w:pStyle w:val="Tijeloteksta"/>
        <w:spacing w:line="271" w:lineRule="auto"/>
        <w:ind w:left="467"/>
      </w:pPr>
      <w:r>
        <w:rPr>
          <w:color w:val="151118"/>
        </w:rPr>
        <w:t>Na</w:t>
      </w:r>
      <w:r>
        <w:rPr>
          <w:color w:val="151118"/>
          <w:spacing w:val="-2"/>
        </w:rPr>
        <w:t xml:space="preserve"> </w:t>
      </w:r>
      <w:r>
        <w:rPr>
          <w:color w:val="151118"/>
        </w:rPr>
        <w:t>natječaj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se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mogu</w:t>
      </w:r>
      <w:r>
        <w:rPr>
          <w:color w:val="151118"/>
          <w:spacing w:val="-4"/>
        </w:rPr>
        <w:t xml:space="preserve"> </w:t>
      </w:r>
      <w:r>
        <w:rPr>
          <w:color w:val="151118"/>
        </w:rPr>
        <w:t>javiti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osobe</w:t>
      </w:r>
      <w:r>
        <w:rPr>
          <w:color w:val="151118"/>
          <w:spacing w:val="-2"/>
        </w:rPr>
        <w:t xml:space="preserve"> </w:t>
      </w:r>
      <w:r>
        <w:rPr>
          <w:color w:val="151118"/>
        </w:rPr>
        <w:t>oba</w:t>
      </w:r>
      <w:r>
        <w:rPr>
          <w:color w:val="151118"/>
          <w:spacing w:val="-2"/>
        </w:rPr>
        <w:t xml:space="preserve"> </w:t>
      </w:r>
      <w:r>
        <w:rPr>
          <w:color w:val="151118"/>
        </w:rPr>
        <w:t>spola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sukladno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članku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13.</w:t>
      </w:r>
      <w:r>
        <w:rPr>
          <w:color w:val="151118"/>
          <w:spacing w:val="-2"/>
        </w:rPr>
        <w:t xml:space="preserve"> </w:t>
      </w:r>
      <w:r>
        <w:rPr>
          <w:color w:val="151118"/>
        </w:rPr>
        <w:t>Zakona</w:t>
      </w:r>
      <w:r>
        <w:rPr>
          <w:color w:val="151118"/>
          <w:spacing w:val="-2"/>
        </w:rPr>
        <w:t xml:space="preserve"> </w:t>
      </w:r>
      <w:r>
        <w:rPr>
          <w:color w:val="151118"/>
        </w:rPr>
        <w:t>o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ravnopravnosti</w:t>
      </w:r>
      <w:r>
        <w:rPr>
          <w:color w:val="151118"/>
          <w:spacing w:val="-3"/>
        </w:rPr>
        <w:t xml:space="preserve"> </w:t>
      </w:r>
      <w:r>
        <w:rPr>
          <w:color w:val="151118"/>
        </w:rPr>
        <w:t>spolova (NN 82/08, 69/17).</w:t>
      </w:r>
    </w:p>
    <w:p w:rsidR="00BE1F1F" w:rsidRDefault="00EE388B">
      <w:pPr>
        <w:pStyle w:val="Tijeloteksta"/>
        <w:spacing w:line="252" w:lineRule="auto"/>
        <w:ind w:left="467" w:right="310"/>
      </w:pPr>
      <w:r>
        <w:t>Izrazi</w:t>
      </w:r>
      <w:r>
        <w:rPr>
          <w:spacing w:val="-4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koriste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natječaju,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imaju</w:t>
      </w:r>
      <w:r>
        <w:rPr>
          <w:spacing w:val="-5"/>
        </w:rPr>
        <w:t xml:space="preserve"> </w:t>
      </w:r>
      <w:r>
        <w:t>rodno</w:t>
      </w:r>
      <w:r>
        <w:rPr>
          <w:spacing w:val="-5"/>
        </w:rPr>
        <w:t xml:space="preserve"> </w:t>
      </w:r>
      <w:r>
        <w:t>značenje</w:t>
      </w:r>
      <w:r>
        <w:rPr>
          <w:spacing w:val="-2"/>
        </w:rPr>
        <w:t xml:space="preserve"> </w:t>
      </w:r>
      <w:r>
        <w:t>koriste</w:t>
      </w:r>
      <w:r>
        <w:rPr>
          <w:spacing w:val="-2"/>
        </w:rPr>
        <w:t xml:space="preserve"> </w:t>
      </w:r>
      <w:r>
        <w:t>se neutralno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jednako na muške i na ženske osobe.</w:t>
      </w:r>
    </w:p>
    <w:p w:rsidR="00BE1F1F" w:rsidRDefault="00BE1F1F">
      <w:pPr>
        <w:pStyle w:val="Tijeloteksta"/>
        <w:spacing w:before="19"/>
      </w:pPr>
    </w:p>
    <w:p w:rsidR="00BE1F1F" w:rsidRDefault="00EE388B">
      <w:pPr>
        <w:pStyle w:val="Tijeloteksta"/>
        <w:spacing w:line="254" w:lineRule="auto"/>
        <w:ind w:left="1" w:right="310"/>
      </w:pPr>
      <w:r>
        <w:rPr>
          <w:color w:val="120E16"/>
        </w:rPr>
        <w:t>Prijavom na natječaj kandidat daje priv</w:t>
      </w:r>
      <w:r w:rsidR="00F33F51">
        <w:rPr>
          <w:color w:val="120E16"/>
        </w:rPr>
        <w:t>olu Osnovnoj školi Blage Zadre</w:t>
      </w:r>
      <w:r>
        <w:rPr>
          <w:color w:val="120E16"/>
        </w:rPr>
        <w:t xml:space="preserve"> u Vukovaru da se njegovi osobni podaci koriste, prikupljaju , obrađuju, objavljuju u digitalnom obliku, te čuvaju u svrhu provedbe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i</w:t>
      </w:r>
      <w:r>
        <w:rPr>
          <w:color w:val="120E16"/>
          <w:spacing w:val="-2"/>
        </w:rPr>
        <w:t xml:space="preserve"> </w:t>
      </w:r>
      <w:r>
        <w:rPr>
          <w:color w:val="120E16"/>
        </w:rPr>
        <w:t>realizacije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natječajnog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postupka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za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zapošljavanje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sukladno</w:t>
      </w:r>
      <w:r>
        <w:rPr>
          <w:color w:val="120E16"/>
          <w:spacing w:val="-3"/>
        </w:rPr>
        <w:t xml:space="preserve"> </w:t>
      </w:r>
      <w:r>
        <w:rPr>
          <w:color w:val="120E16"/>
        </w:rPr>
        <w:t>propisima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koji</w:t>
      </w:r>
      <w:r>
        <w:rPr>
          <w:color w:val="120E16"/>
          <w:spacing w:val="-5"/>
        </w:rPr>
        <w:t xml:space="preserve"> </w:t>
      </w:r>
      <w:r>
        <w:rPr>
          <w:color w:val="120E16"/>
        </w:rPr>
        <w:t>reguliraju</w:t>
      </w:r>
      <w:r>
        <w:rPr>
          <w:color w:val="120E16"/>
          <w:spacing w:val="-6"/>
        </w:rPr>
        <w:t xml:space="preserve"> </w:t>
      </w:r>
      <w:r>
        <w:rPr>
          <w:color w:val="120E16"/>
        </w:rPr>
        <w:t>zaštitu osobnih podataka.</w:t>
      </w:r>
    </w:p>
    <w:p w:rsidR="00BE1F1F" w:rsidRDefault="00BE1F1F">
      <w:pPr>
        <w:pStyle w:val="Tijeloteksta"/>
        <w:spacing w:before="23"/>
      </w:pPr>
    </w:p>
    <w:p w:rsidR="00BE1F1F" w:rsidRDefault="00EE388B">
      <w:pPr>
        <w:pStyle w:val="Tijeloteksta"/>
        <w:ind w:left="1" w:right="355"/>
      </w:pPr>
      <w:r>
        <w:t>Kandidat koji ostvaruje pravo prednosti pri zapošljavanju prema posebnom zakonu, dužan je uz prijavu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natječaj</w:t>
      </w:r>
      <w:r>
        <w:rPr>
          <w:spacing w:val="-1"/>
        </w:rPr>
        <w:t xml:space="preserve"> </w:t>
      </w:r>
      <w:r>
        <w:t>priložiti</w:t>
      </w:r>
      <w:r>
        <w:rPr>
          <w:spacing w:val="-4"/>
        </w:rPr>
        <w:t xml:space="preserve"> </w:t>
      </w:r>
      <w:r>
        <w:t>sve</w:t>
      </w:r>
      <w:r>
        <w:rPr>
          <w:spacing w:val="-2"/>
        </w:rPr>
        <w:t xml:space="preserve"> </w:t>
      </w:r>
      <w:r>
        <w:t>propisane</w:t>
      </w:r>
      <w:r>
        <w:rPr>
          <w:spacing w:val="-4"/>
        </w:rPr>
        <w:t xml:space="preserve"> </w:t>
      </w:r>
      <w:r>
        <w:t>dokaze</w:t>
      </w:r>
      <w:r>
        <w:rPr>
          <w:spacing w:val="-2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posebnom</w:t>
      </w:r>
      <w:r>
        <w:rPr>
          <w:spacing w:val="-1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ima</w:t>
      </w:r>
      <w:r>
        <w:rPr>
          <w:spacing w:val="-2"/>
        </w:rPr>
        <w:t xml:space="preserve"> </w:t>
      </w:r>
      <w:r>
        <w:t>prednost</w:t>
      </w:r>
      <w:r>
        <w:rPr>
          <w:spacing w:val="-1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odnosu</w:t>
      </w:r>
      <w:r>
        <w:rPr>
          <w:spacing w:val="-2"/>
        </w:rPr>
        <w:t xml:space="preserve"> </w:t>
      </w:r>
      <w:r>
        <w:t>na ostale kandidate pod jednakim uvjetima.</w:t>
      </w:r>
    </w:p>
    <w:p w:rsidR="00BE1F1F" w:rsidRDefault="00BE1F1F">
      <w:pPr>
        <w:pStyle w:val="Tijeloteksta"/>
        <w:spacing w:before="1"/>
      </w:pPr>
    </w:p>
    <w:p w:rsidR="00BE1F1F" w:rsidRDefault="00EE388B">
      <w:pPr>
        <w:pStyle w:val="Tijeloteksta"/>
        <w:spacing w:line="252" w:lineRule="exact"/>
        <w:ind w:left="1"/>
      </w:pPr>
      <w:r>
        <w:t>Poziva</w:t>
      </w:r>
      <w:r>
        <w:rPr>
          <w:spacing w:val="-8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kandidat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ostvaruje</w:t>
      </w:r>
      <w:r>
        <w:rPr>
          <w:spacing w:val="-4"/>
        </w:rPr>
        <w:t xml:space="preserve"> </w:t>
      </w:r>
      <w:r>
        <w:t>pravo</w:t>
      </w:r>
      <w:r>
        <w:rPr>
          <w:spacing w:val="-5"/>
        </w:rPr>
        <w:t xml:space="preserve"> </w:t>
      </w:r>
      <w:r>
        <w:t>prednosti</w:t>
      </w:r>
      <w:r>
        <w:rPr>
          <w:spacing w:val="-2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zapošljavanju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članku</w:t>
      </w:r>
      <w:r>
        <w:rPr>
          <w:spacing w:val="-6"/>
        </w:rPr>
        <w:t xml:space="preserve"> </w:t>
      </w:r>
      <w:r>
        <w:t>102.</w:t>
      </w:r>
      <w:r>
        <w:rPr>
          <w:spacing w:val="-3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3.</w:t>
      </w:r>
    </w:p>
    <w:p w:rsidR="00BE1F1F" w:rsidRDefault="00EE388B">
      <w:pPr>
        <w:pStyle w:val="Tijeloteksta"/>
        <w:ind w:left="1" w:right="294"/>
      </w:pPr>
      <w:r>
        <w:t>Zakona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hrvatskim</w:t>
      </w:r>
      <w:r>
        <w:rPr>
          <w:spacing w:val="-1"/>
        </w:rPr>
        <w:t xml:space="preserve"> </w:t>
      </w:r>
      <w:r>
        <w:t>braniteljima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Domovinskog</w:t>
      </w:r>
      <w:r>
        <w:rPr>
          <w:spacing w:val="-4"/>
        </w:rPr>
        <w:t xml:space="preserve"> </w:t>
      </w:r>
      <w:r>
        <w:t>rata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članovima</w:t>
      </w:r>
      <w:r>
        <w:rPr>
          <w:spacing w:val="-2"/>
        </w:rPr>
        <w:t xml:space="preserve"> </w:t>
      </w:r>
      <w:r>
        <w:t>njihovih</w:t>
      </w:r>
      <w:r>
        <w:rPr>
          <w:spacing w:val="-5"/>
        </w:rPr>
        <w:t xml:space="preserve"> </w:t>
      </w:r>
      <w:r>
        <w:t>obitelji</w:t>
      </w:r>
      <w:r>
        <w:rPr>
          <w:spacing w:val="-1"/>
        </w:rPr>
        <w:t xml:space="preserve"> </w:t>
      </w:r>
      <w:r>
        <w:t>(NN</w:t>
      </w:r>
      <w:r>
        <w:rPr>
          <w:spacing w:val="-3"/>
        </w:rPr>
        <w:t xml:space="preserve"> </w:t>
      </w:r>
      <w:r>
        <w:t>121/17,98/19, 84/21, 156/23.) uz prijavu na natječaj, osim dokaza o ispunjavanju svih traženih uvjeta iz natječaja, priložiti i sve dokaze o ispunjavanju uvjeta za ostvarivanje prava prednosti pri zapošljavanju iz članka 103 . stavka 1. Zakona o hrvatskim braniteljima iz Domovinskog rata i članovima njihovih obitelji (NN 121/17,98/19, 84/21, 156/23.), koji su navedeni na internetskoj stranici</w:t>
      </w:r>
    </w:p>
    <w:p w:rsidR="00BE1F1F" w:rsidRDefault="00EE388B">
      <w:pPr>
        <w:pStyle w:val="Tijeloteksta"/>
        <w:ind w:left="1" w:right="5267"/>
      </w:pPr>
      <w:r>
        <w:t xml:space="preserve">Ministarstva hrvatskih branitelja poveznica : </w:t>
      </w:r>
      <w:hyperlink r:id="rId5">
        <w:r>
          <w:rPr>
            <w:color w:val="0000FF"/>
            <w:spacing w:val="-2"/>
            <w:u w:val="single" w:color="0000FF"/>
          </w:rPr>
          <w:t>https://branitelji.gov.hr/zaposljavanje-843/843</w:t>
        </w:r>
      </w:hyperlink>
    </w:p>
    <w:p w:rsidR="00BE1F1F" w:rsidRDefault="00BE1F1F">
      <w:pPr>
        <w:pStyle w:val="Tijeloteksta"/>
        <w:spacing w:before="6"/>
      </w:pPr>
    </w:p>
    <w:p w:rsidR="00BE1F1F" w:rsidRDefault="00EE388B">
      <w:pPr>
        <w:pStyle w:val="Tijeloteksta"/>
        <w:spacing w:before="1" w:line="500" w:lineRule="atLeast"/>
        <w:ind w:left="1"/>
      </w:pPr>
      <w:r>
        <w:t>Dodatne informacije o gore navedenim dokazima potražite na sljedećoj</w:t>
      </w:r>
      <w:r>
        <w:rPr>
          <w:spacing w:val="40"/>
        </w:rPr>
        <w:t xml:space="preserve"> </w:t>
      </w:r>
      <w:r>
        <w:t xml:space="preserve">poveznici: </w:t>
      </w:r>
      <w:hyperlink r:id="rId6">
        <w:r>
          <w:rPr>
            <w:color w:val="0000FF"/>
            <w:spacing w:val="-2"/>
            <w:u w:val="single" w:color="0000FF"/>
          </w:rPr>
          <w:t>https://branitelji.gov.hr/UserDocsImages/dokumenti/Nikola/popis%20dokaza%20za%20ostvarivanje</w:t>
        </w:r>
      </w:hyperlink>
    </w:p>
    <w:p w:rsidR="00BE1F1F" w:rsidRDefault="00BC470D">
      <w:pPr>
        <w:pStyle w:val="Tijeloteksta"/>
        <w:spacing w:before="5"/>
        <w:ind w:left="1"/>
      </w:pPr>
      <w:hyperlink r:id="rId7">
        <w:r w:rsidR="00EE388B">
          <w:rPr>
            <w:color w:val="0000FF"/>
            <w:spacing w:val="-2"/>
            <w:u w:val="single" w:color="0000FF"/>
          </w:rPr>
          <w:t>%20prava%20prednosti%20pri%20zapo%C5%A1ljavanju-%20ZOHBDR%202021.pdf</w:t>
        </w:r>
      </w:hyperlink>
    </w:p>
    <w:p w:rsidR="00BE1F1F" w:rsidRDefault="00BE1F1F">
      <w:pPr>
        <w:pStyle w:val="Tijeloteksta"/>
      </w:pPr>
    </w:p>
    <w:p w:rsidR="00BE1F1F" w:rsidRDefault="00EE388B">
      <w:pPr>
        <w:pStyle w:val="Tijeloteksta"/>
        <w:ind w:left="1" w:right="310"/>
      </w:pPr>
      <w:r>
        <w:t>Poziva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kandidat</w:t>
      </w:r>
      <w:r>
        <w:rPr>
          <w:spacing w:val="-1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ostvaruje</w:t>
      </w:r>
      <w:r>
        <w:rPr>
          <w:spacing w:val="-2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prednosti</w:t>
      </w:r>
      <w:r>
        <w:rPr>
          <w:spacing w:val="-1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zapošljavanju</w:t>
      </w:r>
      <w:r>
        <w:rPr>
          <w:spacing w:val="-2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članku</w:t>
      </w:r>
      <w:r>
        <w:rPr>
          <w:spacing w:val="-4"/>
        </w:rPr>
        <w:t xml:space="preserve"> </w:t>
      </w:r>
      <w:r>
        <w:t>48..</w:t>
      </w:r>
      <w:r>
        <w:rPr>
          <w:spacing w:val="-2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1.-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Zakona o civilnim stradalnicima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Domovinskog</w:t>
      </w:r>
      <w:r>
        <w:rPr>
          <w:spacing w:val="-2"/>
        </w:rPr>
        <w:t xml:space="preserve"> </w:t>
      </w:r>
      <w:r>
        <w:t>rata</w:t>
      </w:r>
      <w:r>
        <w:rPr>
          <w:spacing w:val="-2"/>
        </w:rPr>
        <w:t xml:space="preserve"> </w:t>
      </w:r>
      <w:r>
        <w:t>(NN</w:t>
      </w:r>
      <w:r>
        <w:rPr>
          <w:spacing w:val="-1"/>
        </w:rPr>
        <w:t xml:space="preserve"> </w:t>
      </w:r>
      <w:r>
        <w:t>84/21, 13/26) uz prijavu na natječaj dužan</w:t>
      </w:r>
      <w:r>
        <w:rPr>
          <w:spacing w:val="-3"/>
        </w:rPr>
        <w:t xml:space="preserve"> </w:t>
      </w:r>
      <w:r>
        <w:t>je, osim dokaza o ispunjavanju traženih uvjeta, dostaviti i sve dokaze o ostvarivanju prava prednosti prilikom zapošljavanja iz članka 49. stavka 1.navedenog Zakona, a koji su navedeni na internetskoj stranici Ministarstva hrvatskih branitelja poveznica:</w:t>
      </w:r>
    </w:p>
    <w:p w:rsidR="00BE1F1F" w:rsidRDefault="00BE1F1F">
      <w:pPr>
        <w:pStyle w:val="Tijeloteksta"/>
      </w:pPr>
    </w:p>
    <w:p w:rsidR="00BE1F1F" w:rsidRDefault="00BC470D">
      <w:pPr>
        <w:pStyle w:val="Tijeloteksta"/>
        <w:ind w:left="1"/>
      </w:pPr>
      <w:hyperlink r:id="rId8">
        <w:r w:rsidR="00EE388B">
          <w:rPr>
            <w:color w:val="0000FF"/>
            <w:spacing w:val="-2"/>
            <w:u w:val="single" w:color="0000FF"/>
          </w:rPr>
          <w:t>https://branitelji.gov.hr/zaposljavanje-843/843</w:t>
        </w:r>
      </w:hyperlink>
    </w:p>
    <w:p w:rsidR="00BE1F1F" w:rsidRDefault="00BE1F1F">
      <w:pPr>
        <w:pStyle w:val="Tijeloteksta"/>
      </w:pPr>
    </w:p>
    <w:p w:rsidR="00BE1F1F" w:rsidRDefault="00BE1F1F">
      <w:pPr>
        <w:pStyle w:val="Tijeloteksta"/>
      </w:pPr>
    </w:p>
    <w:p w:rsidR="00BE1F1F" w:rsidRDefault="00BE1F1F">
      <w:pPr>
        <w:pStyle w:val="Tijeloteksta"/>
        <w:spacing w:before="1"/>
      </w:pPr>
    </w:p>
    <w:p w:rsidR="00BE1F1F" w:rsidRDefault="00EE388B">
      <w:pPr>
        <w:pStyle w:val="Tijeloteksta"/>
        <w:ind w:left="1"/>
      </w:pPr>
      <w:r>
        <w:t>Dodatne</w:t>
      </w:r>
      <w:r>
        <w:rPr>
          <w:spacing w:val="-8"/>
        </w:rPr>
        <w:t xml:space="preserve"> </w:t>
      </w:r>
      <w:r>
        <w:t>informacije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gore</w:t>
      </w:r>
      <w:r>
        <w:rPr>
          <w:spacing w:val="-6"/>
        </w:rPr>
        <w:t xml:space="preserve"> </w:t>
      </w:r>
      <w:r>
        <w:t>navedenim</w:t>
      </w:r>
      <w:r>
        <w:rPr>
          <w:spacing w:val="-2"/>
        </w:rPr>
        <w:t xml:space="preserve"> </w:t>
      </w:r>
      <w:r>
        <w:t>dokazima</w:t>
      </w:r>
      <w:r>
        <w:rPr>
          <w:spacing w:val="-4"/>
        </w:rPr>
        <w:t xml:space="preserve"> </w:t>
      </w:r>
      <w:r>
        <w:t>potražite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sljedećoj</w:t>
      </w:r>
      <w:r>
        <w:rPr>
          <w:spacing w:val="-4"/>
        </w:rPr>
        <w:t xml:space="preserve"> </w:t>
      </w:r>
      <w:r>
        <w:rPr>
          <w:spacing w:val="-2"/>
        </w:rPr>
        <w:t>poveznici:</w:t>
      </w:r>
    </w:p>
    <w:p w:rsidR="00BE1F1F" w:rsidRDefault="00BE1F1F">
      <w:pPr>
        <w:pStyle w:val="Tijeloteksta"/>
        <w:sectPr w:rsidR="00BE1F1F">
          <w:pgSz w:w="11910" w:h="16840"/>
          <w:pgMar w:top="700" w:right="1133" w:bottom="280" w:left="1417" w:header="720" w:footer="720" w:gutter="0"/>
          <w:cols w:space="720"/>
        </w:sectPr>
      </w:pPr>
    </w:p>
    <w:p w:rsidR="00BE1F1F" w:rsidRDefault="00BC470D">
      <w:pPr>
        <w:pStyle w:val="Tijeloteksta"/>
        <w:spacing w:before="74" w:line="252" w:lineRule="exact"/>
        <w:ind w:left="1"/>
      </w:pPr>
      <w:hyperlink r:id="rId9">
        <w:r w:rsidR="00EE388B">
          <w:rPr>
            <w:color w:val="0000FF"/>
            <w:spacing w:val="-2"/>
            <w:u w:val="single" w:color="0000FF"/>
          </w:rPr>
          <w:t>https://branitelji.gov.hr/UserDocsImages//dokumenti/Nikola//popis%20dokaza%20za%20ostvarivanje</w:t>
        </w:r>
      </w:hyperlink>
    </w:p>
    <w:p w:rsidR="00BE1F1F" w:rsidRDefault="00BC470D">
      <w:pPr>
        <w:pStyle w:val="Tijeloteksta"/>
        <w:spacing w:line="252" w:lineRule="exact"/>
        <w:ind w:left="1"/>
      </w:pPr>
      <w:hyperlink r:id="rId10">
        <w:r w:rsidR="00EE388B">
          <w:rPr>
            <w:color w:val="0000FF"/>
            <w:u w:val="single" w:color="0000FF"/>
          </w:rPr>
          <w:t>%20prava%20prednosti%20pri%20zapo%C5%A1ljavanju-</w:t>
        </w:r>
      </w:hyperlink>
    </w:p>
    <w:p w:rsidR="00BE1F1F" w:rsidRDefault="00BC470D">
      <w:pPr>
        <w:pStyle w:val="Tijeloteksta"/>
        <w:spacing w:before="2"/>
        <w:ind w:left="1"/>
      </w:pPr>
      <w:hyperlink r:id="rId11">
        <w:r w:rsidR="00EE388B">
          <w:rPr>
            <w:color w:val="0000FF"/>
            <w:spacing w:val="-2"/>
            <w:u w:val="single" w:color="0000FF"/>
          </w:rPr>
          <w:t>%20Zakon%20o%20civilnim%20stradalnicima%20iz%20DR.pdf</w:t>
        </w:r>
      </w:hyperlink>
    </w:p>
    <w:p w:rsidR="00BE1F1F" w:rsidRDefault="00EE388B">
      <w:pPr>
        <w:pStyle w:val="Tijeloteksta"/>
        <w:spacing w:before="251"/>
        <w:ind w:left="1" w:right="355"/>
      </w:pPr>
      <w:r>
        <w:t>Kandidat koji ostvaruje pravo prednosti pri zapošljavanju prema članku 9. Zakona o profesionalnoj rehabilitaciji i zapošljavanju osoba s invaliditetom (NN 157/13, 152/14, 39/18 i 32/20) dužan je u prijavi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natječaj</w:t>
      </w:r>
      <w:r>
        <w:rPr>
          <w:spacing w:val="-4"/>
        </w:rPr>
        <w:t xml:space="preserve"> </w:t>
      </w:r>
      <w:r>
        <w:t>pozvati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te priložiti</w:t>
      </w:r>
      <w:r>
        <w:rPr>
          <w:spacing w:val="-1"/>
        </w:rPr>
        <w:t xml:space="preserve"> </w:t>
      </w:r>
      <w:r>
        <w:t>sve</w:t>
      </w:r>
      <w:r>
        <w:rPr>
          <w:spacing w:val="-4"/>
        </w:rPr>
        <w:t xml:space="preserve"> </w:t>
      </w:r>
      <w:r>
        <w:t>dokaze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ispunjavanju</w:t>
      </w:r>
      <w:r>
        <w:rPr>
          <w:spacing w:val="-5"/>
        </w:rPr>
        <w:t xml:space="preserve"> </w:t>
      </w:r>
      <w:r>
        <w:t>traženih</w:t>
      </w:r>
      <w:r>
        <w:rPr>
          <w:spacing w:val="-2"/>
        </w:rPr>
        <w:t xml:space="preserve"> </w:t>
      </w:r>
      <w:r>
        <w:t>uvjeta,</w:t>
      </w:r>
      <w:r>
        <w:rPr>
          <w:spacing w:val="-4"/>
        </w:rPr>
        <w:t xml:space="preserve"> </w:t>
      </w:r>
      <w:r>
        <w:t>kao</w:t>
      </w:r>
      <w:r>
        <w:rPr>
          <w:spacing w:val="-4"/>
        </w:rPr>
        <w:t xml:space="preserve"> </w:t>
      </w:r>
      <w:r>
        <w:t>i dokaz o invaliditetu (javna isprva o invaliditetu na temelju koje se osoba može upisati u očevidnik zaposlenih osoba s invaliditetom), te dokaz iz kojeg je vidljivo na koji je način prestao radni odnos kod posljednjeg poslodavca.</w:t>
      </w:r>
    </w:p>
    <w:p w:rsidR="00BE1F1F" w:rsidRDefault="00BE1F1F">
      <w:pPr>
        <w:pStyle w:val="Tijeloteksta"/>
      </w:pPr>
    </w:p>
    <w:p w:rsidR="00BE1F1F" w:rsidRDefault="00EE388B">
      <w:pPr>
        <w:pStyle w:val="Tijeloteksta"/>
        <w:spacing w:before="1"/>
        <w:ind w:left="1"/>
      </w:pPr>
      <w:r>
        <w:t>Kandidat</w:t>
      </w:r>
      <w:r>
        <w:rPr>
          <w:spacing w:val="-1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poziva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prednosti</w:t>
      </w:r>
      <w:r>
        <w:rPr>
          <w:spacing w:val="-1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zapošljavanju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skladu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člankom</w:t>
      </w:r>
      <w:r>
        <w:rPr>
          <w:spacing w:val="-1"/>
        </w:rPr>
        <w:t xml:space="preserve"> </w:t>
      </w:r>
      <w:r>
        <w:t>48.f.</w:t>
      </w:r>
      <w:r>
        <w:rPr>
          <w:spacing w:val="-2"/>
        </w:rPr>
        <w:t xml:space="preserve"> </w:t>
      </w:r>
      <w:r>
        <w:t>Zakona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zaštiti vojnih i civilnih invalida rata (NN 33/92, 57/92, 77/92, 27/93, 58/93, 02/94, 76/94, 108/95, 108/96,</w:t>
      </w:r>
    </w:p>
    <w:p w:rsidR="00BE1F1F" w:rsidRDefault="00EE388B">
      <w:pPr>
        <w:pStyle w:val="Tijeloteksta"/>
        <w:ind w:left="1"/>
      </w:pPr>
      <w:r>
        <w:t>82/01,</w:t>
      </w:r>
      <w:r>
        <w:rPr>
          <w:spacing w:val="-8"/>
        </w:rPr>
        <w:t xml:space="preserve"> </w:t>
      </w:r>
      <w:r>
        <w:t>103/03,</w:t>
      </w:r>
      <w:r>
        <w:rPr>
          <w:spacing w:val="-2"/>
        </w:rPr>
        <w:t xml:space="preserve"> </w:t>
      </w:r>
      <w:r>
        <w:t>148/13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98/19)</w:t>
      </w:r>
      <w:r>
        <w:rPr>
          <w:spacing w:val="-2"/>
        </w:rPr>
        <w:t xml:space="preserve"> </w:t>
      </w:r>
      <w:r>
        <w:t>dužan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prijavi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natječaj</w:t>
      </w:r>
      <w:r>
        <w:rPr>
          <w:spacing w:val="-1"/>
        </w:rPr>
        <w:t xml:space="preserve"> </w:t>
      </w:r>
      <w:r>
        <w:t>pozvati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pravo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priložiti</w:t>
      </w:r>
      <w:r>
        <w:rPr>
          <w:spacing w:val="-1"/>
        </w:rPr>
        <w:t xml:space="preserve"> </w:t>
      </w:r>
      <w:r>
        <w:rPr>
          <w:spacing w:val="-5"/>
        </w:rPr>
        <w:t>sve</w:t>
      </w:r>
    </w:p>
    <w:p w:rsidR="00BE1F1F" w:rsidRDefault="00EE388B">
      <w:pPr>
        <w:pStyle w:val="Tijeloteksta"/>
        <w:spacing w:before="1"/>
        <w:ind w:left="1" w:right="310"/>
      </w:pPr>
      <w:r>
        <w:t>dokaze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ispunjavanju</w:t>
      </w:r>
      <w:r>
        <w:rPr>
          <w:spacing w:val="-5"/>
        </w:rPr>
        <w:t xml:space="preserve"> </w:t>
      </w:r>
      <w:r>
        <w:t>traženih</w:t>
      </w:r>
      <w:r>
        <w:rPr>
          <w:spacing w:val="-2"/>
        </w:rPr>
        <w:t xml:space="preserve"> </w:t>
      </w:r>
      <w:r>
        <w:t>uvjeta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potvrdu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statusu</w:t>
      </w:r>
      <w:r>
        <w:rPr>
          <w:spacing w:val="-2"/>
        </w:rPr>
        <w:t xml:space="preserve"> </w:t>
      </w:r>
      <w:r>
        <w:t>vojnog/civilnog</w:t>
      </w:r>
      <w:r>
        <w:rPr>
          <w:spacing w:val="-2"/>
        </w:rPr>
        <w:t xml:space="preserve"> </w:t>
      </w:r>
      <w:r>
        <w:t>invalida</w:t>
      </w:r>
      <w:r>
        <w:rPr>
          <w:spacing w:val="-4"/>
        </w:rPr>
        <w:t xml:space="preserve"> </w:t>
      </w:r>
      <w:r>
        <w:t>rata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dokaz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tome na koji je način prestao radni odnos kod posljednjeg poslodavca.</w:t>
      </w:r>
    </w:p>
    <w:p w:rsidR="00BE1F1F" w:rsidRDefault="00BE1F1F">
      <w:pPr>
        <w:pStyle w:val="Tijeloteksta"/>
      </w:pPr>
    </w:p>
    <w:p w:rsidR="00BE1F1F" w:rsidRDefault="00EE388B">
      <w:pPr>
        <w:ind w:left="1"/>
        <w:rPr>
          <w:b/>
          <w:sz w:val="24"/>
        </w:rPr>
      </w:pPr>
      <w:r>
        <w:rPr>
          <w:b/>
          <w:color w:val="202429"/>
          <w:sz w:val="24"/>
        </w:rPr>
        <w:t>VREDNOVANJE</w:t>
      </w:r>
      <w:r>
        <w:rPr>
          <w:b/>
          <w:color w:val="202429"/>
          <w:spacing w:val="-3"/>
          <w:sz w:val="24"/>
        </w:rPr>
        <w:t xml:space="preserve"> </w:t>
      </w:r>
      <w:r>
        <w:rPr>
          <w:b/>
          <w:color w:val="202429"/>
          <w:spacing w:val="-2"/>
          <w:sz w:val="24"/>
        </w:rPr>
        <w:t>KANDIDATA</w:t>
      </w:r>
    </w:p>
    <w:p w:rsidR="00BE1F1F" w:rsidRDefault="00FD0AE3">
      <w:pPr>
        <w:pStyle w:val="Tijeloteksta"/>
        <w:spacing w:before="272" w:line="254" w:lineRule="auto"/>
        <w:ind w:left="1" w:right="310"/>
      </w:pPr>
      <w:r>
        <w:t>N</w:t>
      </w:r>
      <w:r w:rsidR="00EE388B">
        <w:t>akon</w:t>
      </w:r>
      <w:r w:rsidR="00EE388B">
        <w:rPr>
          <w:spacing w:val="-2"/>
        </w:rPr>
        <w:t xml:space="preserve"> </w:t>
      </w:r>
      <w:r w:rsidR="00EE388B">
        <w:t>proteka</w:t>
      </w:r>
      <w:r w:rsidR="00EE388B">
        <w:rPr>
          <w:spacing w:val="-4"/>
        </w:rPr>
        <w:t xml:space="preserve"> </w:t>
      </w:r>
      <w:r w:rsidR="00EE388B">
        <w:t>roka</w:t>
      </w:r>
      <w:r w:rsidR="00EE388B">
        <w:rPr>
          <w:spacing w:val="-4"/>
        </w:rPr>
        <w:t xml:space="preserve"> </w:t>
      </w:r>
      <w:r w:rsidR="00EE388B">
        <w:t>određenog</w:t>
      </w:r>
      <w:r w:rsidR="00EE388B">
        <w:rPr>
          <w:spacing w:val="-2"/>
        </w:rPr>
        <w:t xml:space="preserve"> </w:t>
      </w:r>
      <w:r w:rsidR="00EE388B">
        <w:t>za</w:t>
      </w:r>
      <w:r w:rsidR="00EE388B">
        <w:rPr>
          <w:spacing w:val="-2"/>
        </w:rPr>
        <w:t xml:space="preserve"> </w:t>
      </w:r>
      <w:r w:rsidR="00EE388B">
        <w:t>dostavu</w:t>
      </w:r>
      <w:r w:rsidR="00EE388B">
        <w:rPr>
          <w:spacing w:val="-2"/>
        </w:rPr>
        <w:t xml:space="preserve"> </w:t>
      </w:r>
      <w:r w:rsidR="00EE388B">
        <w:t>prijava</w:t>
      </w:r>
      <w:r w:rsidR="00EE388B">
        <w:rPr>
          <w:spacing w:val="-2"/>
        </w:rPr>
        <w:t xml:space="preserve"> </w:t>
      </w:r>
      <w:r w:rsidR="00EE388B">
        <w:t>na</w:t>
      </w:r>
      <w:r w:rsidR="00EE388B">
        <w:rPr>
          <w:spacing w:val="-2"/>
        </w:rPr>
        <w:t xml:space="preserve"> </w:t>
      </w:r>
      <w:r w:rsidR="00EE388B">
        <w:t>natječaj</w:t>
      </w:r>
      <w:r w:rsidR="00EE388B">
        <w:rPr>
          <w:spacing w:val="-1"/>
        </w:rPr>
        <w:t xml:space="preserve"> </w:t>
      </w:r>
      <w:r w:rsidR="00EE388B">
        <w:t>za</w:t>
      </w:r>
      <w:r w:rsidR="00EE388B">
        <w:rPr>
          <w:spacing w:val="-2"/>
        </w:rPr>
        <w:t xml:space="preserve"> </w:t>
      </w:r>
      <w:r w:rsidR="00EE388B">
        <w:t>kandidate koji ispunjavaju formalne uvjete natječaja te čije su prijave pravodobne i potpune provest će se postupak vrednovanja kandidata</w:t>
      </w:r>
      <w:r>
        <w:t xml:space="preserve"> o čemu će kandidati biti obaviješteni putem e-maila koji su naveli u prijavi na natječaj.</w:t>
      </w:r>
    </w:p>
    <w:p w:rsidR="00BE1F1F" w:rsidRDefault="00BE1F1F">
      <w:pPr>
        <w:pStyle w:val="Tijeloteksta"/>
        <w:spacing w:before="156"/>
        <w:ind w:left="1"/>
      </w:pPr>
    </w:p>
    <w:p w:rsidR="00BE1F1F" w:rsidRDefault="00EE388B" w:rsidP="00FD0AE3">
      <w:pPr>
        <w:pStyle w:val="Naslov1"/>
        <w:spacing w:before="252"/>
        <w:ind w:left="0"/>
      </w:pPr>
      <w:r>
        <w:t>ODABIR</w:t>
      </w:r>
      <w:r>
        <w:rPr>
          <w:spacing w:val="-5"/>
        </w:rPr>
        <w:t xml:space="preserve"> </w:t>
      </w:r>
      <w:r>
        <w:rPr>
          <w:spacing w:val="-2"/>
        </w:rPr>
        <w:t>KANDIDATA</w:t>
      </w:r>
    </w:p>
    <w:p w:rsidR="00BE1F1F" w:rsidRDefault="00BE1F1F">
      <w:pPr>
        <w:pStyle w:val="Tijeloteksta"/>
        <w:spacing w:before="1"/>
        <w:rPr>
          <w:b/>
        </w:rPr>
      </w:pPr>
    </w:p>
    <w:p w:rsidR="00BE1F1F" w:rsidRDefault="00EE388B">
      <w:pPr>
        <w:pStyle w:val="Tijeloteksta"/>
        <w:ind w:left="1"/>
      </w:pPr>
      <w:r>
        <w:t>Odabir</w:t>
      </w:r>
      <w:r>
        <w:rPr>
          <w:spacing w:val="-7"/>
        </w:rPr>
        <w:t xml:space="preserve"> </w:t>
      </w:r>
      <w:r>
        <w:t>kandidata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pomoćnika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nastavi</w:t>
      </w:r>
      <w:r>
        <w:rPr>
          <w:spacing w:val="-2"/>
        </w:rPr>
        <w:t xml:space="preserve"> </w:t>
      </w:r>
      <w:r>
        <w:t>izvršit</w:t>
      </w:r>
      <w:r>
        <w:rPr>
          <w:spacing w:val="-2"/>
        </w:rPr>
        <w:t xml:space="preserve"> </w:t>
      </w:r>
      <w:r>
        <w:t>će</w:t>
      </w:r>
      <w:r>
        <w:rPr>
          <w:spacing w:val="-5"/>
        </w:rPr>
        <w:t xml:space="preserve"> </w:t>
      </w:r>
      <w:r>
        <w:t>Školski</w:t>
      </w:r>
      <w:r>
        <w:rPr>
          <w:spacing w:val="-2"/>
        </w:rPr>
        <w:t xml:space="preserve"> </w:t>
      </w:r>
      <w:r>
        <w:t>odbor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prijedlog</w:t>
      </w:r>
      <w:r>
        <w:rPr>
          <w:spacing w:val="-2"/>
        </w:rPr>
        <w:t xml:space="preserve"> ravnatelja.</w:t>
      </w:r>
    </w:p>
    <w:p w:rsidR="00BE1F1F" w:rsidRDefault="00BE1F1F">
      <w:pPr>
        <w:pStyle w:val="Tijeloteksta"/>
        <w:spacing w:before="22"/>
      </w:pPr>
    </w:p>
    <w:p w:rsidR="00BE1F1F" w:rsidRDefault="00EE388B">
      <w:pPr>
        <w:ind w:left="1"/>
        <w:rPr>
          <w:b/>
          <w:sz w:val="24"/>
        </w:rPr>
      </w:pPr>
      <w:r>
        <w:rPr>
          <w:b/>
          <w:color w:val="202429"/>
          <w:sz w:val="24"/>
        </w:rPr>
        <w:t>DOSTAVA</w:t>
      </w:r>
      <w:r>
        <w:rPr>
          <w:b/>
          <w:color w:val="202429"/>
          <w:spacing w:val="-1"/>
          <w:sz w:val="24"/>
        </w:rPr>
        <w:t xml:space="preserve"> </w:t>
      </w:r>
      <w:r>
        <w:rPr>
          <w:b/>
          <w:color w:val="202429"/>
          <w:spacing w:val="-2"/>
          <w:sz w:val="24"/>
        </w:rPr>
        <w:t>PRIJAVA</w:t>
      </w:r>
    </w:p>
    <w:p w:rsidR="00BE1F1F" w:rsidRDefault="00EE388B">
      <w:pPr>
        <w:spacing w:before="270"/>
        <w:ind w:left="1" w:firstLine="60"/>
        <w:rPr>
          <w:sz w:val="24"/>
        </w:rPr>
      </w:pPr>
      <w:r>
        <w:rPr>
          <w:color w:val="202429"/>
          <w:sz w:val="24"/>
        </w:rPr>
        <w:t xml:space="preserve">Pisane prijave s potrebnom dokumentacijom o ispunjavanju uvjeta iz natječaja dostavljaju se </w:t>
      </w:r>
      <w:r>
        <w:rPr>
          <w:sz w:val="24"/>
        </w:rPr>
        <w:t>neposredno (osobnim</w:t>
      </w:r>
      <w:r w:rsidR="00FD0AE3">
        <w:rPr>
          <w:sz w:val="24"/>
        </w:rPr>
        <w:t xml:space="preserve"> dolaskom) u zatvorenoj omotnici</w:t>
      </w:r>
      <w:r>
        <w:rPr>
          <w:sz w:val="24"/>
        </w:rPr>
        <w:t>:</w:t>
      </w:r>
    </w:p>
    <w:p w:rsidR="00BE1F1F" w:rsidRDefault="00EE388B">
      <w:pPr>
        <w:spacing w:before="268"/>
        <w:ind w:left="2779" w:right="3062"/>
        <w:jc w:val="center"/>
        <w:rPr>
          <w:b/>
          <w:sz w:val="24"/>
        </w:rPr>
      </w:pPr>
      <w:r>
        <w:rPr>
          <w:b/>
          <w:color w:val="202429"/>
          <w:sz w:val="24"/>
        </w:rPr>
        <w:t>Osnovna</w:t>
      </w:r>
      <w:r>
        <w:rPr>
          <w:b/>
          <w:color w:val="202429"/>
          <w:spacing w:val="-11"/>
          <w:sz w:val="24"/>
        </w:rPr>
        <w:t xml:space="preserve"> </w:t>
      </w:r>
      <w:r>
        <w:rPr>
          <w:b/>
          <w:color w:val="202429"/>
          <w:sz w:val="24"/>
        </w:rPr>
        <w:t>škola</w:t>
      </w:r>
      <w:r>
        <w:rPr>
          <w:b/>
          <w:color w:val="202429"/>
          <w:spacing w:val="-11"/>
          <w:sz w:val="24"/>
        </w:rPr>
        <w:t xml:space="preserve"> </w:t>
      </w:r>
      <w:r w:rsidR="00FD0AE3">
        <w:rPr>
          <w:b/>
          <w:color w:val="202429"/>
          <w:sz w:val="24"/>
        </w:rPr>
        <w:t>Blage Zadre Marka Marulića 2</w:t>
      </w:r>
    </w:p>
    <w:p w:rsidR="00BE1F1F" w:rsidRDefault="00FD0AE3">
      <w:pPr>
        <w:ind w:right="279"/>
        <w:jc w:val="center"/>
        <w:rPr>
          <w:b/>
          <w:sz w:val="24"/>
        </w:rPr>
      </w:pPr>
      <w:r>
        <w:rPr>
          <w:b/>
          <w:color w:val="202429"/>
          <w:sz w:val="24"/>
        </w:rPr>
        <w:t>32 01</w:t>
      </w:r>
      <w:r w:rsidR="00EE388B">
        <w:rPr>
          <w:b/>
          <w:color w:val="202429"/>
          <w:sz w:val="24"/>
        </w:rPr>
        <w:t>0</w:t>
      </w:r>
      <w:r w:rsidR="00EE388B">
        <w:rPr>
          <w:b/>
          <w:color w:val="202429"/>
          <w:spacing w:val="60"/>
          <w:sz w:val="24"/>
        </w:rPr>
        <w:t xml:space="preserve"> </w:t>
      </w:r>
      <w:r w:rsidR="00EE388B">
        <w:rPr>
          <w:b/>
          <w:color w:val="202429"/>
          <w:spacing w:val="-2"/>
          <w:sz w:val="24"/>
        </w:rPr>
        <w:t>Vukovar</w:t>
      </w:r>
    </w:p>
    <w:p w:rsidR="00BE1F1F" w:rsidRDefault="00BE1F1F">
      <w:pPr>
        <w:pStyle w:val="Tijeloteksta"/>
        <w:rPr>
          <w:b/>
          <w:sz w:val="24"/>
        </w:rPr>
      </w:pPr>
    </w:p>
    <w:p w:rsidR="00BE1F1F" w:rsidRDefault="00EE388B">
      <w:pPr>
        <w:ind w:left="2822"/>
        <w:rPr>
          <w:b/>
          <w:sz w:val="24"/>
        </w:rPr>
      </w:pPr>
      <w:r>
        <w:rPr>
          <w:b/>
          <w:color w:val="202429"/>
          <w:sz w:val="24"/>
        </w:rPr>
        <w:t xml:space="preserve">s </w:t>
      </w:r>
      <w:r>
        <w:rPr>
          <w:b/>
          <w:color w:val="202429"/>
          <w:spacing w:val="-2"/>
          <w:sz w:val="24"/>
        </w:rPr>
        <w:t>napomenom:</w:t>
      </w:r>
    </w:p>
    <w:p w:rsidR="00BE1F1F" w:rsidRDefault="00EE388B">
      <w:pPr>
        <w:spacing w:before="19" w:line="508" w:lineRule="auto"/>
        <w:ind w:left="1" w:right="1227" w:firstLine="2798"/>
        <w:rPr>
          <w:b/>
        </w:rPr>
      </w:pPr>
      <w:r>
        <w:rPr>
          <w:b/>
          <w:color w:val="202429"/>
        </w:rPr>
        <w:t>„Prijava</w:t>
      </w:r>
      <w:r>
        <w:rPr>
          <w:b/>
          <w:color w:val="202429"/>
          <w:spacing w:val="-6"/>
        </w:rPr>
        <w:t xml:space="preserve"> </w:t>
      </w:r>
      <w:r>
        <w:rPr>
          <w:b/>
          <w:color w:val="202429"/>
        </w:rPr>
        <w:t>za</w:t>
      </w:r>
      <w:r>
        <w:rPr>
          <w:b/>
          <w:color w:val="202429"/>
          <w:spacing w:val="-7"/>
        </w:rPr>
        <w:t xml:space="preserve"> </w:t>
      </w:r>
      <w:r>
        <w:rPr>
          <w:b/>
          <w:color w:val="202429"/>
        </w:rPr>
        <w:t>obavljanje</w:t>
      </w:r>
      <w:r>
        <w:rPr>
          <w:b/>
          <w:color w:val="202429"/>
          <w:spacing w:val="-6"/>
        </w:rPr>
        <w:t xml:space="preserve"> </w:t>
      </w:r>
      <w:r>
        <w:rPr>
          <w:b/>
          <w:color w:val="202429"/>
        </w:rPr>
        <w:t>poslova</w:t>
      </w:r>
      <w:r>
        <w:rPr>
          <w:b/>
          <w:color w:val="202429"/>
          <w:spacing w:val="-6"/>
        </w:rPr>
        <w:t xml:space="preserve"> </w:t>
      </w:r>
      <w:r>
        <w:rPr>
          <w:b/>
          <w:color w:val="202429"/>
        </w:rPr>
        <w:t>Pomoćnika</w:t>
      </w:r>
      <w:r>
        <w:rPr>
          <w:b/>
          <w:color w:val="202429"/>
          <w:spacing w:val="-6"/>
        </w:rPr>
        <w:t xml:space="preserve"> </w:t>
      </w:r>
      <w:r>
        <w:rPr>
          <w:b/>
          <w:color w:val="202429"/>
        </w:rPr>
        <w:t>u</w:t>
      </w:r>
      <w:r>
        <w:rPr>
          <w:b/>
          <w:color w:val="202429"/>
          <w:spacing w:val="-6"/>
        </w:rPr>
        <w:t xml:space="preserve"> </w:t>
      </w:r>
      <w:r>
        <w:rPr>
          <w:b/>
          <w:color w:val="202429"/>
        </w:rPr>
        <w:t>nastavi“ Rok za podnošenje prijava je 8 dana od objave Natječaja.</w:t>
      </w:r>
    </w:p>
    <w:p w:rsidR="00BE1F1F" w:rsidRDefault="00EE388B">
      <w:pPr>
        <w:spacing w:line="252" w:lineRule="auto"/>
        <w:ind w:left="1"/>
        <w:rPr>
          <w:b/>
        </w:rPr>
      </w:pPr>
      <w:r>
        <w:rPr>
          <w:b/>
          <w:u w:val="single"/>
        </w:rPr>
        <w:t>Natječaj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je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objavljen</w:t>
      </w:r>
      <w:r>
        <w:rPr>
          <w:b/>
          <w:spacing w:val="40"/>
          <w:u w:val="single"/>
        </w:rPr>
        <w:t xml:space="preserve"> </w:t>
      </w:r>
      <w:r w:rsidR="00883D75">
        <w:rPr>
          <w:b/>
          <w:u w:val="single"/>
        </w:rPr>
        <w:t>19</w:t>
      </w:r>
      <w:r>
        <w:rPr>
          <w:b/>
          <w:u w:val="single"/>
        </w:rPr>
        <w:t>.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kolovoza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2026.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godine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oglasnoj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ploči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mrežnoj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stranici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OŠ</w:t>
      </w:r>
      <w:r>
        <w:rPr>
          <w:b/>
          <w:spacing w:val="-2"/>
          <w:u w:val="single"/>
        </w:rPr>
        <w:t xml:space="preserve"> </w:t>
      </w:r>
      <w:r w:rsidR="00FD0AE3">
        <w:rPr>
          <w:b/>
          <w:u w:val="single"/>
        </w:rPr>
        <w:t>Blage Zadre</w:t>
      </w:r>
      <w:r>
        <w:rPr>
          <w:b/>
          <w:u w:val="single"/>
        </w:rPr>
        <w:t xml:space="preserve"> i na oglasnoj ploči i mrežnoj stranici Hrvatskog zavoda za zapošljavanje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i traje</w:t>
      </w:r>
    </w:p>
    <w:p w:rsidR="00BE1F1F" w:rsidRDefault="00EE388B">
      <w:pPr>
        <w:spacing w:before="2"/>
        <w:ind w:left="1"/>
        <w:rPr>
          <w:b/>
        </w:rPr>
      </w:pPr>
      <w:r>
        <w:rPr>
          <w:b/>
          <w:u w:val="single"/>
        </w:rPr>
        <w:t>do</w:t>
      </w:r>
      <w:r>
        <w:rPr>
          <w:b/>
          <w:spacing w:val="-4"/>
          <w:u w:val="single"/>
        </w:rPr>
        <w:t xml:space="preserve"> </w:t>
      </w:r>
      <w:r w:rsidR="00FD0AE3">
        <w:rPr>
          <w:b/>
          <w:u w:val="single"/>
        </w:rPr>
        <w:t>27</w:t>
      </w:r>
      <w:r>
        <w:rPr>
          <w:b/>
          <w:u w:val="single"/>
        </w:rPr>
        <w:t>. kolovoza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2026.</w:t>
      </w:r>
      <w:r>
        <w:rPr>
          <w:b/>
          <w:spacing w:val="52"/>
          <w:u w:val="single"/>
        </w:rPr>
        <w:t xml:space="preserve"> </w:t>
      </w:r>
      <w:r>
        <w:rPr>
          <w:b/>
          <w:spacing w:val="-2"/>
          <w:u w:val="single"/>
        </w:rPr>
        <w:t>godine.</w:t>
      </w:r>
    </w:p>
    <w:p w:rsidR="00BE1F1F" w:rsidRDefault="00BE1F1F">
      <w:pPr>
        <w:pStyle w:val="Tijeloteksta"/>
        <w:spacing w:before="46"/>
        <w:rPr>
          <w:b/>
        </w:rPr>
      </w:pPr>
    </w:p>
    <w:p w:rsidR="00BE1F1F" w:rsidRDefault="00EE388B">
      <w:pPr>
        <w:pStyle w:val="Tijeloteksta"/>
        <w:spacing w:before="1" w:line="261" w:lineRule="auto"/>
        <w:ind w:left="1" w:right="493" w:firstLine="60"/>
      </w:pPr>
      <w:r>
        <w:t>Nepotpune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nepravodobno</w:t>
      </w:r>
      <w:r>
        <w:rPr>
          <w:spacing w:val="-5"/>
        </w:rPr>
        <w:t xml:space="preserve"> </w:t>
      </w:r>
      <w:r>
        <w:t>dostavljene</w:t>
      </w:r>
      <w:r>
        <w:rPr>
          <w:spacing w:val="-2"/>
        </w:rPr>
        <w:t xml:space="preserve"> </w:t>
      </w:r>
      <w:r>
        <w:t>prijave,</w:t>
      </w:r>
      <w:r>
        <w:rPr>
          <w:spacing w:val="-2"/>
        </w:rPr>
        <w:t xml:space="preserve"> </w:t>
      </w:r>
      <w:r>
        <w:t>kao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prijave</w:t>
      </w:r>
      <w:r>
        <w:rPr>
          <w:spacing w:val="-4"/>
        </w:rPr>
        <w:t xml:space="preserve"> </w:t>
      </w:r>
      <w:r>
        <w:t>poslane</w:t>
      </w:r>
      <w:r>
        <w:rPr>
          <w:spacing w:val="-4"/>
        </w:rPr>
        <w:t xml:space="preserve"> </w:t>
      </w:r>
      <w:r>
        <w:t>putem</w:t>
      </w:r>
      <w:r>
        <w:rPr>
          <w:spacing w:val="-4"/>
        </w:rPr>
        <w:t xml:space="preserve"> </w:t>
      </w:r>
      <w:r>
        <w:t>e-maila</w:t>
      </w:r>
      <w:r>
        <w:rPr>
          <w:spacing w:val="-2"/>
        </w:rPr>
        <w:t xml:space="preserve"> </w:t>
      </w:r>
      <w:r>
        <w:t>neće</w:t>
      </w:r>
      <w:r>
        <w:rPr>
          <w:spacing w:val="-4"/>
        </w:rPr>
        <w:t xml:space="preserve"> </w:t>
      </w:r>
      <w:r>
        <w:t xml:space="preserve">se </w:t>
      </w:r>
      <w:r>
        <w:rPr>
          <w:spacing w:val="-2"/>
        </w:rPr>
        <w:t>razmatrati.</w:t>
      </w:r>
    </w:p>
    <w:p w:rsidR="00BE1F1F" w:rsidRDefault="00EE388B">
      <w:pPr>
        <w:pStyle w:val="Tijeloteksta"/>
        <w:tabs>
          <w:tab w:val="left" w:pos="1696"/>
        </w:tabs>
        <w:spacing w:before="151" w:line="254" w:lineRule="auto"/>
        <w:ind w:left="1" w:right="493"/>
        <w:rPr>
          <w:rFonts w:ascii="Calibri" w:hAnsi="Calibri"/>
        </w:rPr>
      </w:pPr>
      <w:r>
        <w:t>O</w:t>
      </w:r>
      <w:r>
        <w:rPr>
          <w:spacing w:val="-4"/>
        </w:rPr>
        <w:t xml:space="preserve"> </w:t>
      </w:r>
      <w:r>
        <w:t>svim</w:t>
      </w:r>
      <w:r>
        <w:rPr>
          <w:spacing w:val="-2"/>
        </w:rPr>
        <w:t xml:space="preserve"> </w:t>
      </w:r>
      <w:r>
        <w:t>obavijestima</w:t>
      </w:r>
      <w:r>
        <w:rPr>
          <w:spacing w:val="-3"/>
        </w:rPr>
        <w:t xml:space="preserve"> </w:t>
      </w:r>
      <w:r>
        <w:t>kao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rezultatima</w:t>
      </w:r>
      <w:r>
        <w:rPr>
          <w:spacing w:val="-3"/>
        </w:rPr>
        <w:t xml:space="preserve"> </w:t>
      </w:r>
      <w:r>
        <w:t>natječaja</w:t>
      </w:r>
      <w:r>
        <w:rPr>
          <w:spacing w:val="-3"/>
        </w:rPr>
        <w:t xml:space="preserve"> </w:t>
      </w:r>
      <w:r>
        <w:t>kandidati</w:t>
      </w:r>
      <w:r>
        <w:rPr>
          <w:spacing w:val="-5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obaviješteni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mrežnoj</w:t>
      </w:r>
      <w:r>
        <w:rPr>
          <w:spacing w:val="-2"/>
        </w:rPr>
        <w:t xml:space="preserve"> </w:t>
      </w:r>
      <w:r>
        <w:t>stranici</w:t>
      </w:r>
      <w:r>
        <w:rPr>
          <w:spacing w:val="-2"/>
        </w:rPr>
        <w:t xml:space="preserve"> </w:t>
      </w:r>
      <w:r w:rsidR="00FD0AE3">
        <w:t xml:space="preserve">OŠ Blage Zadre, Vukovar  </w:t>
      </w:r>
      <w:hyperlink r:id="rId12" w:tgtFrame="_blank" w:history="1">
        <w:r w:rsidR="00FD0AE3">
          <w:rPr>
            <w:rStyle w:val="Hiperveza"/>
            <w:rFonts w:ascii="Arial" w:hAnsi="Arial" w:cs="Arial"/>
            <w:color w:val="1155CC"/>
            <w:sz w:val="19"/>
            <w:szCs w:val="19"/>
            <w:shd w:val="clear" w:color="auto" w:fill="FFFFFF"/>
          </w:rPr>
          <w:t>ured@os-blage-zadre-vu.skole.hr</w:t>
        </w:r>
      </w:hyperlink>
      <w:r w:rsidR="00FD0AE3">
        <w:t>.</w:t>
      </w:r>
    </w:p>
    <w:p w:rsidR="00BE1F1F" w:rsidRDefault="00BE1F1F">
      <w:pPr>
        <w:pStyle w:val="Tijeloteksta"/>
        <w:spacing w:before="134"/>
        <w:rPr>
          <w:rFonts w:ascii="Calibri"/>
          <w:sz w:val="24"/>
        </w:rPr>
      </w:pPr>
    </w:p>
    <w:p w:rsidR="00BE1F1F" w:rsidRDefault="00FD0AE3">
      <w:pPr>
        <w:ind w:left="5666"/>
        <w:rPr>
          <w:sz w:val="24"/>
        </w:rPr>
      </w:pPr>
      <w:r>
        <w:rPr>
          <w:color w:val="202429"/>
          <w:spacing w:val="-2"/>
          <w:sz w:val="24"/>
        </w:rPr>
        <w:t>Ravnatelj</w:t>
      </w:r>
      <w:r w:rsidR="00EE388B">
        <w:rPr>
          <w:color w:val="202429"/>
          <w:spacing w:val="-2"/>
          <w:sz w:val="24"/>
        </w:rPr>
        <w:t>:</w:t>
      </w:r>
    </w:p>
    <w:p w:rsidR="00BE1F1F" w:rsidRDefault="00FD0AE3">
      <w:pPr>
        <w:ind w:left="5162"/>
        <w:rPr>
          <w:sz w:val="24"/>
        </w:rPr>
      </w:pPr>
      <w:r>
        <w:rPr>
          <w:sz w:val="24"/>
        </w:rPr>
        <w:t>Tihomir Hideg</w:t>
      </w:r>
      <w:r w:rsidR="00EE388B">
        <w:rPr>
          <w:sz w:val="24"/>
        </w:rPr>
        <w:t>,</w:t>
      </w:r>
      <w:r w:rsidR="00EE388B">
        <w:rPr>
          <w:spacing w:val="-1"/>
          <w:sz w:val="24"/>
        </w:rPr>
        <w:t xml:space="preserve"> </w:t>
      </w:r>
      <w:r w:rsidR="00EE388B">
        <w:rPr>
          <w:sz w:val="24"/>
        </w:rPr>
        <w:t xml:space="preserve">prof. </w:t>
      </w:r>
    </w:p>
    <w:sectPr w:rsidR="00BE1F1F">
      <w:pgSz w:w="11910" w:h="16840"/>
      <w:pgMar w:top="70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74D9"/>
    <w:multiLevelType w:val="multilevel"/>
    <w:tmpl w:val="E7C8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02D65"/>
    <w:multiLevelType w:val="hybridMultilevel"/>
    <w:tmpl w:val="64A810B0"/>
    <w:lvl w:ilvl="0" w:tplc="8BF6C648">
      <w:numFmt w:val="bullet"/>
      <w:lvlText w:val="–"/>
      <w:lvlJc w:val="left"/>
      <w:pPr>
        <w:ind w:left="22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2"/>
        <w:szCs w:val="22"/>
        <w:lang w:val="hr-HR" w:eastAsia="en-US" w:bidi="ar-SA"/>
      </w:rPr>
    </w:lvl>
    <w:lvl w:ilvl="1" w:tplc="41F497D6">
      <w:numFmt w:val="bullet"/>
      <w:lvlText w:val="•"/>
      <w:lvlJc w:val="left"/>
      <w:pPr>
        <w:ind w:left="1133" w:hanging="221"/>
      </w:pPr>
      <w:rPr>
        <w:rFonts w:hint="default"/>
        <w:lang w:val="hr-HR" w:eastAsia="en-US" w:bidi="ar-SA"/>
      </w:rPr>
    </w:lvl>
    <w:lvl w:ilvl="2" w:tplc="810E7D40">
      <w:numFmt w:val="bullet"/>
      <w:lvlText w:val="•"/>
      <w:lvlJc w:val="left"/>
      <w:pPr>
        <w:ind w:left="2047" w:hanging="221"/>
      </w:pPr>
      <w:rPr>
        <w:rFonts w:hint="default"/>
        <w:lang w:val="hr-HR" w:eastAsia="en-US" w:bidi="ar-SA"/>
      </w:rPr>
    </w:lvl>
    <w:lvl w:ilvl="3" w:tplc="8D8E0164">
      <w:numFmt w:val="bullet"/>
      <w:lvlText w:val="•"/>
      <w:lvlJc w:val="left"/>
      <w:pPr>
        <w:ind w:left="2960" w:hanging="221"/>
      </w:pPr>
      <w:rPr>
        <w:rFonts w:hint="default"/>
        <w:lang w:val="hr-HR" w:eastAsia="en-US" w:bidi="ar-SA"/>
      </w:rPr>
    </w:lvl>
    <w:lvl w:ilvl="4" w:tplc="A26C9CCC">
      <w:numFmt w:val="bullet"/>
      <w:lvlText w:val="•"/>
      <w:lvlJc w:val="left"/>
      <w:pPr>
        <w:ind w:left="3874" w:hanging="221"/>
      </w:pPr>
      <w:rPr>
        <w:rFonts w:hint="default"/>
        <w:lang w:val="hr-HR" w:eastAsia="en-US" w:bidi="ar-SA"/>
      </w:rPr>
    </w:lvl>
    <w:lvl w:ilvl="5" w:tplc="D364344C">
      <w:numFmt w:val="bullet"/>
      <w:lvlText w:val="•"/>
      <w:lvlJc w:val="left"/>
      <w:pPr>
        <w:ind w:left="4788" w:hanging="221"/>
      </w:pPr>
      <w:rPr>
        <w:rFonts w:hint="default"/>
        <w:lang w:val="hr-HR" w:eastAsia="en-US" w:bidi="ar-SA"/>
      </w:rPr>
    </w:lvl>
    <w:lvl w:ilvl="6" w:tplc="CBC86EA4">
      <w:numFmt w:val="bullet"/>
      <w:lvlText w:val="•"/>
      <w:lvlJc w:val="left"/>
      <w:pPr>
        <w:ind w:left="5701" w:hanging="221"/>
      </w:pPr>
      <w:rPr>
        <w:rFonts w:hint="default"/>
        <w:lang w:val="hr-HR" w:eastAsia="en-US" w:bidi="ar-SA"/>
      </w:rPr>
    </w:lvl>
    <w:lvl w:ilvl="7" w:tplc="004EE972">
      <w:numFmt w:val="bullet"/>
      <w:lvlText w:val="•"/>
      <w:lvlJc w:val="left"/>
      <w:pPr>
        <w:ind w:left="6615" w:hanging="221"/>
      </w:pPr>
      <w:rPr>
        <w:rFonts w:hint="default"/>
        <w:lang w:val="hr-HR" w:eastAsia="en-US" w:bidi="ar-SA"/>
      </w:rPr>
    </w:lvl>
    <w:lvl w:ilvl="8" w:tplc="7F58EA3C">
      <w:numFmt w:val="bullet"/>
      <w:lvlText w:val="•"/>
      <w:lvlJc w:val="left"/>
      <w:pPr>
        <w:ind w:left="7529" w:hanging="221"/>
      </w:pPr>
      <w:rPr>
        <w:rFonts w:hint="default"/>
        <w:lang w:val="hr-HR" w:eastAsia="en-US" w:bidi="ar-SA"/>
      </w:rPr>
    </w:lvl>
  </w:abstractNum>
  <w:abstractNum w:abstractNumId="2" w15:restartNumberingAfterBreak="0">
    <w:nsid w:val="4E3D3F76"/>
    <w:multiLevelType w:val="hybridMultilevel"/>
    <w:tmpl w:val="A802D6B0"/>
    <w:lvl w:ilvl="0" w:tplc="D826D12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spacing w:val="0"/>
        <w:w w:val="100"/>
        <w:lang w:val="hr-HR" w:eastAsia="en-US" w:bidi="ar-SA"/>
      </w:rPr>
    </w:lvl>
    <w:lvl w:ilvl="1" w:tplc="D6A06254">
      <w:numFmt w:val="bullet"/>
      <w:lvlText w:val="•"/>
      <w:lvlJc w:val="left"/>
      <w:pPr>
        <w:ind w:left="1583" w:hanging="360"/>
      </w:pPr>
      <w:rPr>
        <w:rFonts w:hint="default"/>
        <w:lang w:val="hr-HR" w:eastAsia="en-US" w:bidi="ar-SA"/>
      </w:rPr>
    </w:lvl>
    <w:lvl w:ilvl="2" w:tplc="CF86E644">
      <w:numFmt w:val="bullet"/>
      <w:lvlText w:val="•"/>
      <w:lvlJc w:val="left"/>
      <w:pPr>
        <w:ind w:left="2447" w:hanging="360"/>
      </w:pPr>
      <w:rPr>
        <w:rFonts w:hint="default"/>
        <w:lang w:val="hr-HR" w:eastAsia="en-US" w:bidi="ar-SA"/>
      </w:rPr>
    </w:lvl>
    <w:lvl w:ilvl="3" w:tplc="6F56BA98">
      <w:numFmt w:val="bullet"/>
      <w:lvlText w:val="•"/>
      <w:lvlJc w:val="left"/>
      <w:pPr>
        <w:ind w:left="3310" w:hanging="360"/>
      </w:pPr>
      <w:rPr>
        <w:rFonts w:hint="default"/>
        <w:lang w:val="hr-HR" w:eastAsia="en-US" w:bidi="ar-SA"/>
      </w:rPr>
    </w:lvl>
    <w:lvl w:ilvl="4" w:tplc="E31C4B5A">
      <w:numFmt w:val="bullet"/>
      <w:lvlText w:val="•"/>
      <w:lvlJc w:val="left"/>
      <w:pPr>
        <w:ind w:left="4174" w:hanging="360"/>
      </w:pPr>
      <w:rPr>
        <w:rFonts w:hint="default"/>
        <w:lang w:val="hr-HR" w:eastAsia="en-US" w:bidi="ar-SA"/>
      </w:rPr>
    </w:lvl>
    <w:lvl w:ilvl="5" w:tplc="2BDAC468">
      <w:numFmt w:val="bullet"/>
      <w:lvlText w:val="•"/>
      <w:lvlJc w:val="left"/>
      <w:pPr>
        <w:ind w:left="5038" w:hanging="360"/>
      </w:pPr>
      <w:rPr>
        <w:rFonts w:hint="default"/>
        <w:lang w:val="hr-HR" w:eastAsia="en-US" w:bidi="ar-SA"/>
      </w:rPr>
    </w:lvl>
    <w:lvl w:ilvl="6" w:tplc="8306DE48">
      <w:numFmt w:val="bullet"/>
      <w:lvlText w:val="•"/>
      <w:lvlJc w:val="left"/>
      <w:pPr>
        <w:ind w:left="5901" w:hanging="360"/>
      </w:pPr>
      <w:rPr>
        <w:rFonts w:hint="default"/>
        <w:lang w:val="hr-HR" w:eastAsia="en-US" w:bidi="ar-SA"/>
      </w:rPr>
    </w:lvl>
    <w:lvl w:ilvl="7" w:tplc="0CEABA24">
      <w:numFmt w:val="bullet"/>
      <w:lvlText w:val="•"/>
      <w:lvlJc w:val="left"/>
      <w:pPr>
        <w:ind w:left="6765" w:hanging="360"/>
      </w:pPr>
      <w:rPr>
        <w:rFonts w:hint="default"/>
        <w:lang w:val="hr-HR" w:eastAsia="en-US" w:bidi="ar-SA"/>
      </w:rPr>
    </w:lvl>
    <w:lvl w:ilvl="8" w:tplc="A184DBD4">
      <w:numFmt w:val="bullet"/>
      <w:lvlText w:val="•"/>
      <w:lvlJc w:val="left"/>
      <w:pPr>
        <w:ind w:left="7629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594F6CF5"/>
    <w:multiLevelType w:val="hybridMultilevel"/>
    <w:tmpl w:val="88D4C94A"/>
    <w:lvl w:ilvl="0" w:tplc="CDCA420C">
      <w:numFmt w:val="bullet"/>
      <w:lvlText w:val="-"/>
      <w:lvlJc w:val="left"/>
      <w:pPr>
        <w:ind w:left="222" w:hanging="183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1AC8DA3C">
      <w:numFmt w:val="bullet"/>
      <w:lvlText w:val="•"/>
      <w:lvlJc w:val="left"/>
      <w:pPr>
        <w:ind w:left="1133" w:hanging="183"/>
      </w:pPr>
      <w:rPr>
        <w:rFonts w:hint="default"/>
        <w:lang w:val="hr-HR" w:eastAsia="en-US" w:bidi="ar-SA"/>
      </w:rPr>
    </w:lvl>
    <w:lvl w:ilvl="2" w:tplc="A7A4D386">
      <w:numFmt w:val="bullet"/>
      <w:lvlText w:val="•"/>
      <w:lvlJc w:val="left"/>
      <w:pPr>
        <w:ind w:left="2047" w:hanging="183"/>
      </w:pPr>
      <w:rPr>
        <w:rFonts w:hint="default"/>
        <w:lang w:val="hr-HR" w:eastAsia="en-US" w:bidi="ar-SA"/>
      </w:rPr>
    </w:lvl>
    <w:lvl w:ilvl="3" w:tplc="46720FD4">
      <w:numFmt w:val="bullet"/>
      <w:lvlText w:val="•"/>
      <w:lvlJc w:val="left"/>
      <w:pPr>
        <w:ind w:left="2960" w:hanging="183"/>
      </w:pPr>
      <w:rPr>
        <w:rFonts w:hint="default"/>
        <w:lang w:val="hr-HR" w:eastAsia="en-US" w:bidi="ar-SA"/>
      </w:rPr>
    </w:lvl>
    <w:lvl w:ilvl="4" w:tplc="A2A8A75A">
      <w:numFmt w:val="bullet"/>
      <w:lvlText w:val="•"/>
      <w:lvlJc w:val="left"/>
      <w:pPr>
        <w:ind w:left="3874" w:hanging="183"/>
      </w:pPr>
      <w:rPr>
        <w:rFonts w:hint="default"/>
        <w:lang w:val="hr-HR" w:eastAsia="en-US" w:bidi="ar-SA"/>
      </w:rPr>
    </w:lvl>
    <w:lvl w:ilvl="5" w:tplc="BFFA717E">
      <w:numFmt w:val="bullet"/>
      <w:lvlText w:val="•"/>
      <w:lvlJc w:val="left"/>
      <w:pPr>
        <w:ind w:left="4788" w:hanging="183"/>
      </w:pPr>
      <w:rPr>
        <w:rFonts w:hint="default"/>
        <w:lang w:val="hr-HR" w:eastAsia="en-US" w:bidi="ar-SA"/>
      </w:rPr>
    </w:lvl>
    <w:lvl w:ilvl="6" w:tplc="6E80BA92">
      <w:numFmt w:val="bullet"/>
      <w:lvlText w:val="•"/>
      <w:lvlJc w:val="left"/>
      <w:pPr>
        <w:ind w:left="5701" w:hanging="183"/>
      </w:pPr>
      <w:rPr>
        <w:rFonts w:hint="default"/>
        <w:lang w:val="hr-HR" w:eastAsia="en-US" w:bidi="ar-SA"/>
      </w:rPr>
    </w:lvl>
    <w:lvl w:ilvl="7" w:tplc="1FFA2E4C">
      <w:numFmt w:val="bullet"/>
      <w:lvlText w:val="•"/>
      <w:lvlJc w:val="left"/>
      <w:pPr>
        <w:ind w:left="6615" w:hanging="183"/>
      </w:pPr>
      <w:rPr>
        <w:rFonts w:hint="default"/>
        <w:lang w:val="hr-HR" w:eastAsia="en-US" w:bidi="ar-SA"/>
      </w:rPr>
    </w:lvl>
    <w:lvl w:ilvl="8" w:tplc="86F016A8">
      <w:numFmt w:val="bullet"/>
      <w:lvlText w:val="•"/>
      <w:lvlJc w:val="left"/>
      <w:pPr>
        <w:ind w:left="7529" w:hanging="183"/>
      </w:pPr>
      <w:rPr>
        <w:rFonts w:hint="default"/>
        <w:lang w:val="hr-HR" w:eastAsia="en-US" w:bidi="ar-SA"/>
      </w:rPr>
    </w:lvl>
  </w:abstractNum>
  <w:abstractNum w:abstractNumId="4" w15:restartNumberingAfterBreak="0">
    <w:nsid w:val="716D341A"/>
    <w:multiLevelType w:val="hybridMultilevel"/>
    <w:tmpl w:val="EE9EB11A"/>
    <w:lvl w:ilvl="0" w:tplc="DB84F202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spacing w:val="0"/>
        <w:w w:val="100"/>
        <w:lang w:val="hr-HR" w:eastAsia="en-US" w:bidi="ar-SA"/>
      </w:rPr>
    </w:lvl>
    <w:lvl w:ilvl="1" w:tplc="E72AC67C">
      <w:numFmt w:val="bullet"/>
      <w:lvlText w:val="•"/>
      <w:lvlJc w:val="left"/>
      <w:pPr>
        <w:ind w:left="1259" w:hanging="360"/>
      </w:pPr>
      <w:rPr>
        <w:rFonts w:hint="default"/>
        <w:lang w:val="hr-HR" w:eastAsia="en-US" w:bidi="ar-SA"/>
      </w:rPr>
    </w:lvl>
    <w:lvl w:ilvl="2" w:tplc="3D7C1EAA">
      <w:numFmt w:val="bullet"/>
      <w:lvlText w:val="•"/>
      <w:lvlJc w:val="left"/>
      <w:pPr>
        <w:ind w:left="2159" w:hanging="360"/>
      </w:pPr>
      <w:rPr>
        <w:rFonts w:hint="default"/>
        <w:lang w:val="hr-HR" w:eastAsia="en-US" w:bidi="ar-SA"/>
      </w:rPr>
    </w:lvl>
    <w:lvl w:ilvl="3" w:tplc="BDE207B0">
      <w:numFmt w:val="bullet"/>
      <w:lvlText w:val="•"/>
      <w:lvlJc w:val="left"/>
      <w:pPr>
        <w:ind w:left="3058" w:hanging="360"/>
      </w:pPr>
      <w:rPr>
        <w:rFonts w:hint="default"/>
        <w:lang w:val="hr-HR" w:eastAsia="en-US" w:bidi="ar-SA"/>
      </w:rPr>
    </w:lvl>
    <w:lvl w:ilvl="4" w:tplc="67189B70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5" w:tplc="BA7A8210">
      <w:numFmt w:val="bullet"/>
      <w:lvlText w:val="•"/>
      <w:lvlJc w:val="left"/>
      <w:pPr>
        <w:ind w:left="4858" w:hanging="360"/>
      </w:pPr>
      <w:rPr>
        <w:rFonts w:hint="default"/>
        <w:lang w:val="hr-HR" w:eastAsia="en-US" w:bidi="ar-SA"/>
      </w:rPr>
    </w:lvl>
    <w:lvl w:ilvl="6" w:tplc="10305250">
      <w:numFmt w:val="bullet"/>
      <w:lvlText w:val="•"/>
      <w:lvlJc w:val="left"/>
      <w:pPr>
        <w:ind w:left="5757" w:hanging="360"/>
      </w:pPr>
      <w:rPr>
        <w:rFonts w:hint="default"/>
        <w:lang w:val="hr-HR" w:eastAsia="en-US" w:bidi="ar-SA"/>
      </w:rPr>
    </w:lvl>
    <w:lvl w:ilvl="7" w:tplc="61C64484">
      <w:numFmt w:val="bullet"/>
      <w:lvlText w:val="•"/>
      <w:lvlJc w:val="left"/>
      <w:pPr>
        <w:ind w:left="6657" w:hanging="360"/>
      </w:pPr>
      <w:rPr>
        <w:rFonts w:hint="default"/>
        <w:lang w:val="hr-HR" w:eastAsia="en-US" w:bidi="ar-SA"/>
      </w:rPr>
    </w:lvl>
    <w:lvl w:ilvl="8" w:tplc="E410BF7C">
      <w:numFmt w:val="bullet"/>
      <w:lvlText w:val="•"/>
      <w:lvlJc w:val="left"/>
      <w:pPr>
        <w:ind w:left="7557" w:hanging="360"/>
      </w:pPr>
      <w:rPr>
        <w:rFonts w:hint="default"/>
        <w:lang w:val="hr-HR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1F"/>
    <w:rsid w:val="00004ED5"/>
    <w:rsid w:val="00883D75"/>
    <w:rsid w:val="00BC470D"/>
    <w:rsid w:val="00BE1F1F"/>
    <w:rsid w:val="00EE388B"/>
    <w:rsid w:val="00F33F51"/>
    <w:rsid w:val="00F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222F"/>
  <w15:docId w15:val="{B23BA5C3-DB1E-4939-8AA9-54530FAB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1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3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andardWeb">
    <w:name w:val="Normal (Web)"/>
    <w:basedOn w:val="Normal"/>
    <w:uiPriority w:val="99"/>
    <w:unhideWhenUsed/>
    <w:rsid w:val="00F33F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zadanifontodlomka0">
    <w:name w:val="zadanifontodlomka"/>
    <w:basedOn w:val="Zadanifontodlomka"/>
    <w:rsid w:val="00F33F51"/>
  </w:style>
  <w:style w:type="character" w:styleId="Hiperveza">
    <w:name w:val="Hyperlink"/>
    <w:basedOn w:val="Zadanifontodlomka"/>
    <w:uiPriority w:val="99"/>
    <w:semiHidden/>
    <w:unhideWhenUsed/>
    <w:rsid w:val="00FD0A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mailto:ured@os-blage-zadre-vu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Čolović</dc:creator>
  <cp:lastModifiedBy>User</cp:lastModifiedBy>
  <cp:revision>6</cp:revision>
  <dcterms:created xsi:type="dcterms:W3CDTF">2026-08-18T06:44:00Z</dcterms:created>
  <dcterms:modified xsi:type="dcterms:W3CDTF">2026-08-19T07:23:00Z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LTSC</vt:lpwstr>
  </property>
</Properties>
</file>